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0BEB" w14:textId="77777777" w:rsidR="001824B1" w:rsidRDefault="001824B1" w:rsidP="001824B1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drawing>
          <wp:inline distT="0" distB="0" distL="0" distR="0" wp14:anchorId="2F8E0CFB" wp14:editId="7794BFB0">
            <wp:extent cx="1615344" cy="1620000"/>
            <wp:effectExtent l="0" t="0" r="4445" b="0"/>
            <wp:docPr id="5" name="Picture 5" descr="รูปภาพประกอบด้วย ข้อความ, ห้อง, บ่อ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รูปภาพประกอบด้วย ข้อความ, ห้อง, บ่อน&#10;&#10;คำอธิบายที่สร้างโดยอัตโนมัติ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261442" w14:textId="77777777" w:rsidR="001824B1" w:rsidRPr="00E96F18" w:rsidRDefault="001824B1" w:rsidP="001824B1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  <w:cs/>
        </w:rPr>
      </w:pP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>รายงานการประเมิน</w:t>
      </w:r>
      <w:r w:rsidRPr="00E96F18">
        <w:rPr>
          <w:rFonts w:ascii="TH Niramit AS" w:hAnsi="TH Niramit AS" w:cs="TH Niramit AS" w:hint="cs"/>
          <w:b/>
          <w:bCs/>
          <w:sz w:val="50"/>
          <w:szCs w:val="50"/>
          <w:cs/>
        </w:rPr>
        <w:t xml:space="preserve">คุณภาพการศึกษาภายใน </w:t>
      </w:r>
    </w:p>
    <w:p w14:paraId="33E3F24E" w14:textId="77777777" w:rsidR="001824B1" w:rsidRPr="00E96F18" w:rsidRDefault="001824B1" w:rsidP="001824B1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>ระดับหลักสูตร</w:t>
      </w:r>
    </w:p>
    <w:p w14:paraId="2E30A79B" w14:textId="7752DBF2" w:rsidR="001824B1" w:rsidRPr="001824B1" w:rsidRDefault="001824B1" w:rsidP="001824B1">
      <w:pPr>
        <w:spacing w:after="0" w:line="240" w:lineRule="auto"/>
        <w:jc w:val="center"/>
        <w:rPr>
          <w:rFonts w:ascii="TH Niramit AS" w:hAnsi="TH Niramit AS" w:cs="TH Niramit AS"/>
          <w:b/>
          <w:bCs/>
          <w:sz w:val="50"/>
          <w:szCs w:val="50"/>
        </w:rPr>
      </w:pPr>
      <w:r w:rsidRPr="00E96F18">
        <w:rPr>
          <w:rFonts w:ascii="TH Niramit AS" w:hAnsi="TH Niramit AS" w:cs="TH Niramit AS" w:hint="cs"/>
          <w:b/>
          <w:bCs/>
          <w:sz w:val="50"/>
          <w:szCs w:val="50"/>
          <w:cs/>
        </w:rPr>
        <w:t>ตามเกณฑ์คุณภาพ</w:t>
      </w:r>
      <w:r w:rsidRPr="00E96F18">
        <w:rPr>
          <w:rFonts w:ascii="TH Niramit AS" w:hAnsi="TH Niramit AS" w:cs="TH Niramit AS"/>
          <w:b/>
          <w:bCs/>
          <w:sz w:val="50"/>
          <w:szCs w:val="50"/>
          <w:cs/>
        </w:rPr>
        <w:t xml:space="preserve"> </w:t>
      </w:r>
      <w:r w:rsidRPr="00E96F18">
        <w:rPr>
          <w:rFonts w:ascii="TH Niramit AS" w:hAnsi="TH Niramit AS" w:cs="TH Niramit AS"/>
          <w:b/>
          <w:bCs/>
          <w:sz w:val="50"/>
          <w:szCs w:val="50"/>
        </w:rPr>
        <w:t xml:space="preserve">AUN-QA </w:t>
      </w:r>
    </w:p>
    <w:p w14:paraId="1B9AB2B6" w14:textId="77777777" w:rsidR="001824B1" w:rsidRDefault="001824B1" w:rsidP="001824B1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AC038" wp14:editId="05FCF2CC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5760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39A1D2A3" w14:textId="77777777" w:rsidR="00273364" w:rsidRDefault="001824B1" w:rsidP="001824B1">
      <w:pPr>
        <w:spacing w:after="0"/>
        <w:jc w:val="center"/>
        <w:rPr>
          <w:rFonts w:ascii="TH Niramit AS" w:hAnsi="TH Niramit AS" w:cs="TH Niramit AS"/>
          <w:b/>
          <w:bCs/>
          <w:sz w:val="70"/>
          <w:szCs w:val="70"/>
        </w:rPr>
      </w:pPr>
      <w:r w:rsidRPr="008F2997">
        <w:rPr>
          <w:rFonts w:ascii="TH Niramit AS" w:hAnsi="TH Niramit AS" w:cs="TH Niramit AS" w:hint="cs"/>
          <w:b/>
          <w:bCs/>
          <w:sz w:val="70"/>
          <w:szCs w:val="70"/>
          <w:cs/>
        </w:rPr>
        <w:t>หลักสูตร</w:t>
      </w:r>
      <w:r w:rsidRPr="008F2997">
        <w:rPr>
          <w:rFonts w:ascii="TH Niramit AS" w:hAnsi="TH Niramit AS" w:cs="TH Niramit AS"/>
          <w:b/>
          <w:bCs/>
          <w:sz w:val="70"/>
          <w:szCs w:val="70"/>
          <w:cs/>
        </w:rPr>
        <w:t>วิทยา</w:t>
      </w:r>
      <w:proofErr w:type="spellStart"/>
      <w:r w:rsidRPr="008F2997">
        <w:rPr>
          <w:rFonts w:ascii="TH Niramit AS" w:hAnsi="TH Niramit AS" w:cs="TH Niramit AS"/>
          <w:b/>
          <w:bCs/>
          <w:sz w:val="70"/>
          <w:szCs w:val="70"/>
          <w:cs/>
        </w:rPr>
        <w:t>ศา</w:t>
      </w:r>
      <w:proofErr w:type="spellEnd"/>
      <w:r w:rsidRPr="008F2997">
        <w:rPr>
          <w:rFonts w:ascii="TH Niramit AS" w:hAnsi="TH Niramit AS" w:cs="TH Niramit AS"/>
          <w:b/>
          <w:bCs/>
          <w:sz w:val="70"/>
          <w:szCs w:val="70"/>
          <w:cs/>
        </w:rPr>
        <w:t xml:space="preserve">สตรบัณฑิต </w:t>
      </w:r>
    </w:p>
    <w:p w14:paraId="18C6BBF3" w14:textId="6CC0C065" w:rsidR="001824B1" w:rsidRPr="008F2997" w:rsidRDefault="001824B1" w:rsidP="001824B1">
      <w:pPr>
        <w:spacing w:after="0"/>
        <w:jc w:val="center"/>
        <w:rPr>
          <w:rFonts w:ascii="TH Niramit AS" w:hAnsi="TH Niramit AS" w:cs="TH Niramit AS"/>
          <w:b/>
          <w:bCs/>
          <w:sz w:val="70"/>
          <w:szCs w:val="70"/>
          <w:cs/>
        </w:rPr>
      </w:pPr>
      <w:r w:rsidRPr="008F2997">
        <w:rPr>
          <w:rFonts w:ascii="TH Niramit AS" w:hAnsi="TH Niramit AS" w:cs="TH Niramit AS"/>
          <w:b/>
          <w:bCs/>
          <w:sz w:val="70"/>
          <w:szCs w:val="70"/>
          <w:cs/>
        </w:rPr>
        <w:t>สาขาวิชาการเพาะเลี้ยงสัตว์น้ำชายฝั่ง</w:t>
      </w:r>
    </w:p>
    <w:p w14:paraId="1B2505DD" w14:textId="77777777" w:rsidR="001824B1" w:rsidRPr="008F2997" w:rsidRDefault="001824B1" w:rsidP="001824B1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8F2997">
        <w:rPr>
          <w:rFonts w:ascii="TH Niramit AS" w:hAnsi="TH Niramit AS" w:cs="TH Niramit AS"/>
          <w:b/>
          <w:bCs/>
          <w:sz w:val="40"/>
          <w:szCs w:val="40"/>
          <w:cs/>
        </w:rPr>
        <w:t>หลักสูตรปรับปรุง พ.ศ.</w:t>
      </w:r>
      <w:r w:rsidRPr="008F2997">
        <w:rPr>
          <w:rFonts w:ascii="TH Niramit AS" w:hAnsi="TH Niramit AS" w:cs="TH Niramit AS"/>
          <w:b/>
          <w:bCs/>
          <w:sz w:val="40"/>
          <w:szCs w:val="40"/>
        </w:rPr>
        <w:t xml:space="preserve"> 2561</w:t>
      </w:r>
    </w:p>
    <w:p w14:paraId="765EA5AE" w14:textId="77777777" w:rsidR="001824B1" w:rsidRPr="008F2997" w:rsidRDefault="001824B1" w:rsidP="001824B1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8F2997">
        <w:rPr>
          <w:rFonts w:ascii="TH Niramit AS" w:hAnsi="TH Niramit AS" w:cs="TH Niramit AS" w:hint="cs"/>
          <w:b/>
          <w:bCs/>
          <w:sz w:val="40"/>
          <w:szCs w:val="40"/>
          <w:cs/>
        </w:rPr>
        <w:t>คณะ</w:t>
      </w:r>
      <w:r w:rsidRPr="008F2997">
        <w:rPr>
          <w:rFonts w:ascii="TH Niramit AS" w:hAnsi="TH Niramit AS" w:cs="TH Niramit AS"/>
          <w:b/>
          <w:bCs/>
          <w:sz w:val="40"/>
          <w:szCs w:val="40"/>
          <w:cs/>
        </w:rPr>
        <w:t>มหาวิทยาลัยแม่โจ้-ชุมพร</w:t>
      </w:r>
    </w:p>
    <w:p w14:paraId="2806FF78" w14:textId="77777777" w:rsidR="001824B1" w:rsidRDefault="001824B1" w:rsidP="001824B1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2F8370CB" w14:textId="77777777" w:rsidR="001824B1" w:rsidRPr="0038792D" w:rsidRDefault="001824B1" w:rsidP="001824B1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TH Niramit AS" w:hAnsi="TH Niramit AS" w:cs="TH Niramit AS"/>
          <w:sz w:val="56"/>
          <w:szCs w:val="56"/>
        </w:rPr>
      </w:pPr>
      <w:r w:rsidRPr="0038792D">
        <w:rPr>
          <w:rFonts w:ascii="TH Niramit AS" w:hAnsi="TH Niramit AS" w:cs="TH Niramit AS"/>
          <w:b/>
          <w:bCs/>
          <w:sz w:val="56"/>
          <w:szCs w:val="5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</w:t>
      </w:r>
      <w:r w:rsidRPr="0038792D">
        <w:rPr>
          <w:rFonts w:ascii="TH Niramit AS" w:hAnsi="TH Niramit AS" w:cs="TH Niramit AS" w:hint="cs"/>
          <w:b/>
          <w:bCs/>
          <w:sz w:val="56"/>
          <w:szCs w:val="5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แม่โจ้</w:t>
      </w:r>
    </w:p>
    <w:p w14:paraId="49BADE2E" w14:textId="40CCD6B7" w:rsidR="001824B1" w:rsidRPr="001824B1" w:rsidRDefault="001824B1" w:rsidP="001824B1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TH Niramit AS" w:hAnsi="TH Niramit AS" w:cs="TH Niramit AS"/>
          <w:b/>
          <w:bCs/>
          <w:sz w:val="56"/>
          <w:szCs w:val="56"/>
        </w:rPr>
      </w:pPr>
      <w:proofErr w:type="spellStart"/>
      <w:r w:rsidRPr="0038792D">
        <w:rPr>
          <w:rFonts w:ascii="TH Niramit AS" w:hAnsi="TH Niramit AS" w:cs="TH Niramit AS"/>
          <w:b/>
          <w:bCs/>
          <w:sz w:val="56"/>
          <w:szCs w:val="56"/>
        </w:rPr>
        <w:t>Maejo</w:t>
      </w:r>
      <w:proofErr w:type="spellEnd"/>
      <w:r w:rsidRPr="0038792D">
        <w:rPr>
          <w:rFonts w:ascii="TH Niramit AS" w:hAnsi="TH Niramit AS" w:cs="TH Niramit AS"/>
          <w:b/>
          <w:bCs/>
          <w:sz w:val="56"/>
          <w:szCs w:val="56"/>
        </w:rPr>
        <w:t xml:space="preserve"> University</w:t>
      </w:r>
    </w:p>
    <w:p w14:paraId="20EA5917" w14:textId="77777777" w:rsidR="001824B1" w:rsidRDefault="001824B1" w:rsidP="001824B1">
      <w:pPr>
        <w:spacing w:after="0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B3667" wp14:editId="6762F365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E614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59687AAE" w14:textId="77777777" w:rsidR="001824B1" w:rsidRPr="00E96F18" w:rsidRDefault="001824B1" w:rsidP="001824B1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ปีการศึกษา 256</w:t>
      </w:r>
      <w:r>
        <w:rPr>
          <w:rFonts w:ascii="TH Niramit AS" w:hAnsi="TH Niramit AS" w:cs="TH Niramit AS"/>
          <w:b/>
          <w:bCs/>
          <w:sz w:val="40"/>
          <w:szCs w:val="40"/>
        </w:rPr>
        <w:t>4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(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1 </w:t>
      </w:r>
      <w:r w:rsidRPr="00E96F18">
        <w:rPr>
          <w:rFonts w:ascii="TH Niramit AS" w:hAnsi="TH Niramit AS" w:cs="TH Niramit AS" w:hint="cs"/>
          <w:b/>
          <w:bCs/>
          <w:sz w:val="40"/>
          <w:szCs w:val="40"/>
          <w:cs/>
        </w:rPr>
        <w:t>กรกฎาคม 256</w:t>
      </w:r>
      <w:r>
        <w:rPr>
          <w:rFonts w:ascii="TH Niramit AS" w:hAnsi="TH Niramit AS" w:cs="TH Niramit AS"/>
          <w:b/>
          <w:bCs/>
          <w:sz w:val="40"/>
          <w:szCs w:val="40"/>
        </w:rPr>
        <w:t>4</w:t>
      </w:r>
      <w:r w:rsidRPr="00E96F18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ถึง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  <w:r>
        <w:rPr>
          <w:rFonts w:ascii="TH Niramit AS" w:hAnsi="TH Niramit AS" w:cs="TH Niramit AS"/>
          <w:b/>
          <w:bCs/>
          <w:sz w:val="40"/>
          <w:szCs w:val="40"/>
        </w:rPr>
        <w:t xml:space="preserve">31 </w:t>
      </w:r>
      <w:r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พฤษภาคม 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256</w:t>
      </w:r>
      <w:r>
        <w:rPr>
          <w:rFonts w:ascii="TH Niramit AS" w:hAnsi="TH Niramit AS" w:cs="TH Niramit AS"/>
          <w:b/>
          <w:bCs/>
          <w:sz w:val="40"/>
          <w:szCs w:val="40"/>
        </w:rPr>
        <w:t>5</w:t>
      </w:r>
      <w:r w:rsidRPr="00E96F18">
        <w:rPr>
          <w:rFonts w:ascii="TH Niramit AS" w:hAnsi="TH Niramit AS" w:cs="TH Niramit AS"/>
          <w:b/>
          <w:bCs/>
          <w:sz w:val="40"/>
          <w:szCs w:val="40"/>
          <w:cs/>
        </w:rPr>
        <w:t>)</w:t>
      </w:r>
    </w:p>
    <w:p w14:paraId="18374F50" w14:textId="77777777" w:rsidR="001824B1" w:rsidRDefault="001824B1" w:rsidP="001824B1">
      <w:pPr>
        <w:spacing w:after="0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6F18">
        <w:rPr>
          <w:rFonts w:ascii="TH Niramit AS" w:hAnsi="TH Niramit AS" w:cs="TH Niramit AS"/>
          <w:b/>
          <w:bCs/>
          <w:sz w:val="40"/>
          <w:szCs w:val="40"/>
        </w:rPr>
        <w:t>Academic Year 20</w:t>
      </w:r>
      <w:r>
        <w:rPr>
          <w:rFonts w:ascii="TH Niramit AS" w:hAnsi="TH Niramit AS" w:cs="TH Niramit AS"/>
          <w:b/>
          <w:bCs/>
          <w:sz w:val="40"/>
          <w:szCs w:val="40"/>
        </w:rPr>
        <w:t>20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(1 July 20</w:t>
      </w:r>
      <w:r>
        <w:rPr>
          <w:rFonts w:ascii="TH Niramit AS" w:hAnsi="TH Niramit AS" w:cs="TH Niramit AS"/>
          <w:b/>
          <w:bCs/>
          <w:sz w:val="40"/>
          <w:szCs w:val="40"/>
        </w:rPr>
        <w:t>21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to 1 </w:t>
      </w:r>
      <w:r>
        <w:rPr>
          <w:rFonts w:ascii="TH Niramit AS" w:hAnsi="TH Niramit AS" w:cs="TH Niramit AS"/>
          <w:b/>
          <w:bCs/>
          <w:sz w:val="40"/>
          <w:szCs w:val="40"/>
        </w:rPr>
        <w:t>May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 xml:space="preserve"> 202</w:t>
      </w:r>
      <w:r>
        <w:rPr>
          <w:rFonts w:ascii="TH Niramit AS" w:hAnsi="TH Niramit AS" w:cs="TH Niramit AS"/>
          <w:b/>
          <w:bCs/>
          <w:sz w:val="40"/>
          <w:szCs w:val="40"/>
        </w:rPr>
        <w:t>2</w:t>
      </w:r>
      <w:r w:rsidRPr="00E96F18">
        <w:rPr>
          <w:rFonts w:ascii="TH Niramit AS" w:hAnsi="TH Niramit AS" w:cs="TH Niramit AS"/>
          <w:b/>
          <w:bCs/>
          <w:sz w:val="40"/>
          <w:szCs w:val="40"/>
        </w:rPr>
        <w:t>)</w:t>
      </w:r>
      <w:r>
        <w:rPr>
          <w:rFonts w:ascii="TH Niramit AS" w:hAnsi="TH Niramit AS" w:cs="TH Niramit AS"/>
          <w:b/>
          <w:bCs/>
          <w:sz w:val="40"/>
          <w:szCs w:val="40"/>
        </w:rPr>
        <w:br w:type="page"/>
      </w:r>
    </w:p>
    <w:p w14:paraId="1CEA6B55" w14:textId="77777777" w:rsidR="001824B1" w:rsidRPr="0096540D" w:rsidRDefault="001824B1" w:rsidP="001824B1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96540D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คำนำ</w:t>
      </w:r>
    </w:p>
    <w:p w14:paraId="6824695A" w14:textId="77777777" w:rsidR="001824B1" w:rsidRPr="00367CDB" w:rsidRDefault="001824B1" w:rsidP="001824B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57EA9ADA" w14:textId="77777777" w:rsidR="001824B1" w:rsidRPr="008F2997" w:rsidRDefault="001824B1" w:rsidP="001824B1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รายงานการประเมินตนเอง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ของหลักสูตร</w:t>
      </w:r>
      <w:bookmarkStart w:id="0" w:name="_Hlk72671224"/>
      <w:r w:rsidRPr="008F2997">
        <w:rPr>
          <w:rFonts w:ascii="TH Niramit AS" w:hAnsi="TH Niramit AS" w:cs="TH Niramit AS"/>
          <w:sz w:val="32"/>
          <w:szCs w:val="32"/>
          <w:cs/>
        </w:rPr>
        <w:t>วิทยา</w:t>
      </w:r>
      <w:proofErr w:type="spellStart"/>
      <w:r w:rsidRPr="008F2997">
        <w:rPr>
          <w:rFonts w:ascii="TH Niramit AS" w:hAnsi="TH Niramit AS" w:cs="TH Niramit AS"/>
          <w:sz w:val="32"/>
          <w:szCs w:val="32"/>
          <w:cs/>
        </w:rPr>
        <w:t>ศา</w:t>
      </w:r>
      <w:proofErr w:type="spellEnd"/>
      <w:r w:rsidRPr="008F2997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สาขาวิชาการเพาะเลี้ยงสัตว์น้ำชายฝั่ง</w:t>
      </w:r>
      <w:bookmarkEnd w:id="0"/>
      <w:r w:rsidRPr="008F299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8F2997">
        <w:rPr>
          <w:rFonts w:ascii="TH Niramit AS" w:hAnsi="TH Niramit AS" w:cs="TH Niramit AS"/>
          <w:sz w:val="32"/>
          <w:szCs w:val="32"/>
          <w:cs/>
        </w:rPr>
        <w:t>คณะ</w:t>
      </w:r>
      <w:bookmarkStart w:id="1" w:name="_Hlk72671147"/>
      <w:r w:rsidRPr="008F2997">
        <w:rPr>
          <w:rFonts w:ascii="TH Niramit AS" w:hAnsi="TH Niramit AS" w:cs="TH Niramit AS"/>
          <w:sz w:val="32"/>
          <w:szCs w:val="32"/>
          <w:cs/>
        </w:rPr>
        <w:t>มหาวิทยาลัยแม่โจ้-ชุมพร</w:t>
      </w:r>
      <w:r w:rsidRPr="008F299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bookmarkEnd w:id="1"/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มหาวิทยาลัย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8F2997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สำหรับผล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การดำเนินงาน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รอบ</w:t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ปีการศึกษา 2564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(ระหว่างวันที่ </w:t>
      </w:r>
      <w:r w:rsidRPr="00C8094D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1 กรกฎาคม 2564 ถึง 31 พฤษภาคม 2565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) จัดทำขึ้นโดยมีวัตถุประสงค์เพื่อแสดงผลการประเมินตนเองในการดำเนินกิจกรรมการประกันคุณภาพของ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  <w:r w:rsidRPr="008F2997">
        <w:rPr>
          <w:rFonts w:ascii="TH Niramit AS" w:hAnsi="TH Niramit AS" w:cs="TH Niramit AS"/>
          <w:sz w:val="32"/>
          <w:szCs w:val="32"/>
          <w:cs/>
        </w:rPr>
        <w:t>วิทยา</w:t>
      </w:r>
      <w:proofErr w:type="spellStart"/>
      <w:r w:rsidRPr="008F2997">
        <w:rPr>
          <w:rFonts w:ascii="TH Niramit AS" w:hAnsi="TH Niramit AS" w:cs="TH Niramit AS"/>
          <w:sz w:val="32"/>
          <w:szCs w:val="32"/>
          <w:cs/>
        </w:rPr>
        <w:t>ศา</w:t>
      </w:r>
      <w:proofErr w:type="spellEnd"/>
      <w:r w:rsidRPr="008F2997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สาขาวิชาการเพาะเลี้ยงสัตว์น้ำชายฝั่ง</w:t>
      </w:r>
      <w:r w:rsidRPr="008F2997">
        <w:rPr>
          <w:rFonts w:ascii="TH Niramit AS" w:hAnsi="TH Niramit AS" w:cs="TH Niramit AS" w:hint="cs"/>
          <w:sz w:val="32"/>
          <w:szCs w:val="32"/>
          <w:cs/>
        </w:rPr>
        <w:t xml:space="preserve"> คณะ</w:t>
      </w:r>
      <w:r w:rsidRPr="008F2997">
        <w:rPr>
          <w:rFonts w:ascii="TH Niramit AS" w:hAnsi="TH Niramit AS" w:cs="TH Niramit AS"/>
          <w:sz w:val="32"/>
          <w:szCs w:val="32"/>
          <w:cs/>
        </w:rPr>
        <w:t xml:space="preserve">มหาวิทยาลัยแม่โจ้-ชุมพร 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ตามเกณฑ์การประเมินของ</w:t>
      </w:r>
      <w:r w:rsidRPr="008F2997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สป.อว. ตาม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. องค์ประกอบที่ 1 การกำกับมาตรฐาน และเกณฑ์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คุณภาพ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Pr="008F2997">
        <w:rPr>
          <w:rFonts w:ascii="TH Niramit AS" w:hAnsi="TH Niramit AS" w:cs="TH Niramit AS"/>
          <w:sz w:val="32"/>
          <w:szCs w:val="32"/>
        </w:rPr>
        <w:t>ASEAN University Network – Quality Assurance</w:t>
      </w:r>
      <w:r w:rsidRPr="008F2997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และ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นำเสนอต่อคณะกรรมการตรวจประเมินคุณภาพ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การศึกษาภายใน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ที่มหาวิทยาลัย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แต่งตั้ง 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อีกทั้ง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เป็นการเผยแพร่ประชาสัมพันธ์ผลการดำเนินงานการประกันคุณภาพสู่สาธารณชน</w:t>
      </w:r>
      <w:r w:rsidRPr="008F2997">
        <w:rPr>
          <w:rFonts w:ascii="TH Niramit AS" w:eastAsia="Cordia New" w:hAnsi="TH Niramit AS" w:cs="TH Niramit AS"/>
          <w:sz w:val="32"/>
          <w:szCs w:val="32"/>
          <w:lang w:eastAsia="zh-CN"/>
        </w:rPr>
        <w:t xml:space="preserve"> </w:t>
      </w:r>
    </w:p>
    <w:p w14:paraId="5E439262" w14:textId="77777777" w:rsidR="001824B1" w:rsidRPr="008F2997" w:rsidRDefault="001824B1" w:rsidP="001824B1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cs/>
          <w:lang w:eastAsia="zh-CN"/>
        </w:rPr>
      </w:pP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สาระสำคัญของรายงานการประเมินตนเอง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  <w:r w:rsidRPr="008F2997">
        <w:rPr>
          <w:rFonts w:ascii="TH Niramit AS" w:hAnsi="TH Niramit AS" w:cs="TH Niramit AS"/>
          <w:sz w:val="32"/>
          <w:szCs w:val="32"/>
          <w:cs/>
        </w:rPr>
        <w:t>วิทยา</w:t>
      </w:r>
      <w:proofErr w:type="spellStart"/>
      <w:r w:rsidRPr="008F2997">
        <w:rPr>
          <w:rFonts w:ascii="TH Niramit AS" w:hAnsi="TH Niramit AS" w:cs="TH Niramit AS"/>
          <w:sz w:val="32"/>
          <w:szCs w:val="32"/>
          <w:cs/>
        </w:rPr>
        <w:t>ศา</w:t>
      </w:r>
      <w:proofErr w:type="spellEnd"/>
      <w:r w:rsidRPr="008F2997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สาขาวิชาการเพาะเลี้ยงสัตว์น้ำชายฝั่ง</w:t>
      </w:r>
      <w:r w:rsidRPr="008F2997">
        <w:rPr>
          <w:rFonts w:ascii="TH Niramit AS" w:hAnsi="TH Niramit AS" w:cs="TH Niramit AS" w:hint="cs"/>
          <w:sz w:val="32"/>
          <w:szCs w:val="32"/>
          <w:cs/>
        </w:rPr>
        <w:t xml:space="preserve"> คณะ</w:t>
      </w:r>
      <w:r w:rsidRPr="008F2997">
        <w:rPr>
          <w:rFonts w:ascii="TH Niramit AS" w:hAnsi="TH Niramit AS" w:cs="TH Niramit AS"/>
          <w:sz w:val="32"/>
          <w:szCs w:val="32"/>
          <w:cs/>
        </w:rPr>
        <w:t>มหาวิทยาลัยแม่โจ้-ชุมพร</w:t>
      </w:r>
      <w:r w:rsidRPr="008F299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มหาวิทยาลัย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ปีการศึกษา 2564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แบ่งออกเป็น 4 ส่วน 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 xml:space="preserve">ได้แก่ 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ส่วนที่ 1 </w:t>
      </w:r>
      <w:r w:rsidRPr="008F2997">
        <w:rPr>
          <w:rFonts w:ascii="TH Niramit AS" w:hAnsi="TH Niramit AS" w:cs="TH Niramit AS"/>
          <w:sz w:val="32"/>
          <w:szCs w:val="32"/>
          <w:cs/>
        </w:rPr>
        <w:t xml:space="preserve">โครงร่างหลักสูตร </w:t>
      </w:r>
      <w:r w:rsidRPr="008F2997">
        <w:rPr>
          <w:rFonts w:ascii="TH Niramit AS" w:eastAsia="Cordia New" w:hAnsi="TH Niramit AS" w:cs="TH Niramit AS"/>
          <w:sz w:val="32"/>
          <w:szCs w:val="32"/>
        </w:rPr>
        <w:t>(Program Profile)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ส่วนที่ 2 ผลการดำเนินงานตามตัวบ่งชี้ ส่วนที่ 3 </w:t>
      </w:r>
      <w:r w:rsidRPr="008F2997">
        <w:rPr>
          <w:rFonts w:ascii="TH Niramit AS" w:hAnsi="TH Niramit AS" w:cs="TH Niramit AS"/>
          <w:sz w:val="32"/>
          <w:szCs w:val="32"/>
          <w:cs/>
        </w:rPr>
        <w:t xml:space="preserve">สรุปผลการประเมินตนเอง 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และส่วนที่ 4 ภาคผนวก</w:t>
      </w:r>
    </w:p>
    <w:p w14:paraId="615396BC" w14:textId="77777777" w:rsidR="001824B1" w:rsidRPr="008F2997" w:rsidRDefault="001824B1" w:rsidP="001824B1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หลักสูตร</w:t>
      </w:r>
      <w:r w:rsidRPr="008F2997">
        <w:rPr>
          <w:rFonts w:ascii="TH Niramit AS" w:hAnsi="TH Niramit AS" w:cs="TH Niramit AS"/>
          <w:sz w:val="32"/>
          <w:szCs w:val="32"/>
          <w:cs/>
        </w:rPr>
        <w:t>วิทยา</w:t>
      </w:r>
      <w:proofErr w:type="spellStart"/>
      <w:r w:rsidRPr="008F2997">
        <w:rPr>
          <w:rFonts w:ascii="TH Niramit AS" w:hAnsi="TH Niramit AS" w:cs="TH Niramit AS"/>
          <w:sz w:val="32"/>
          <w:szCs w:val="32"/>
          <w:cs/>
        </w:rPr>
        <w:t>ศา</w:t>
      </w:r>
      <w:proofErr w:type="spellEnd"/>
      <w:r w:rsidRPr="008F2997">
        <w:rPr>
          <w:rFonts w:ascii="TH Niramit AS" w:hAnsi="TH Niramit AS" w:cs="TH Niramit AS"/>
          <w:sz w:val="32"/>
          <w:szCs w:val="32"/>
          <w:cs/>
        </w:rPr>
        <w:t>สตรบัณฑิต สาขาวิชาการเพาะเลี้ยงสัตว์น้ำชายฝั่ง</w:t>
      </w:r>
      <w:r w:rsidRPr="008F2997">
        <w:rPr>
          <w:rFonts w:ascii="TH Niramit AS" w:hAnsi="TH Niramit AS" w:cs="TH Niramit AS" w:hint="cs"/>
          <w:sz w:val="32"/>
          <w:szCs w:val="32"/>
          <w:cs/>
        </w:rPr>
        <w:t xml:space="preserve"> คณะ</w:t>
      </w:r>
      <w:r w:rsidRPr="008F2997">
        <w:rPr>
          <w:rFonts w:ascii="TH Niramit AS" w:hAnsi="TH Niramit AS" w:cs="TH Niramit AS"/>
          <w:sz w:val="32"/>
          <w:szCs w:val="32"/>
          <w:cs/>
        </w:rPr>
        <w:t>มหาวิทยาลัยแม่โจ้-ชุมพร</w:t>
      </w:r>
      <w:r w:rsidRPr="008F2997">
        <w:rPr>
          <w:rFonts w:ascii="TH Niramit AS" w:hAnsi="TH Niramit AS" w:cs="TH Niramit AS"/>
          <w:sz w:val="32"/>
          <w:szCs w:val="32"/>
        </w:rPr>
        <w:t xml:space="preserve"> 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มีความคาดหวังว่า รายงานการประเมินตนเอง ระดับหลักสูตร 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ประจำ</w:t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ปีการศึกษา 2564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แม่โจ้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รวมทั้ง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เป็นประโยชน์ต่อผู้</w:t>
      </w: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ที่</w:t>
      </w:r>
      <w:r w:rsidRPr="008F2997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สนใจ</w:t>
      </w:r>
    </w:p>
    <w:p w14:paraId="5ECAA208" w14:textId="77777777" w:rsidR="001824B1" w:rsidRPr="008F2997" w:rsidRDefault="001824B1" w:rsidP="001824B1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/>
          <w:noProof/>
          <w:sz w:val="32"/>
          <w:szCs w:val="32"/>
          <w:lang w:eastAsia="zh-CN"/>
        </w:rPr>
        <w:drawing>
          <wp:anchor distT="0" distB="0" distL="114300" distR="114300" simplePos="0" relativeHeight="251661312" behindDoc="1" locked="0" layoutInCell="1" allowOverlap="1" wp14:anchorId="5A204BB2" wp14:editId="2404DBFC">
            <wp:simplePos x="0" y="0"/>
            <wp:positionH relativeFrom="column">
              <wp:posOffset>3545205</wp:posOffset>
            </wp:positionH>
            <wp:positionV relativeFrom="paragraph">
              <wp:posOffset>106045</wp:posOffset>
            </wp:positionV>
            <wp:extent cx="815340" cy="571500"/>
            <wp:effectExtent l="0" t="0" r="3810" b="0"/>
            <wp:wrapNone/>
            <wp:docPr id="21" name="Picture 21" descr="รูปภาพประกอบด้วย ข้อควา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รูปภาพประกอบด้วย ข้อควา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64" b="14204"/>
                    <a:stretch/>
                  </pic:blipFill>
                  <pic:spPr bwMode="auto">
                    <a:xfrm>
                      <a:off x="0" y="0"/>
                      <a:ext cx="8153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6F0CA" w14:textId="77777777" w:rsidR="001824B1" w:rsidRPr="008F2997" w:rsidRDefault="001824B1" w:rsidP="001824B1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p w14:paraId="6B402DBA" w14:textId="77777777" w:rsidR="001824B1" w:rsidRPr="008F2997" w:rsidRDefault="001824B1" w:rsidP="001824B1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8F2997">
        <w:rPr>
          <w:rFonts w:ascii="TH Niramit AS" w:eastAsia="Cordia New" w:hAnsi="TH Niramit AS" w:cs="TH Niramit AS" w:hint="cs"/>
          <w:sz w:val="32"/>
          <w:szCs w:val="32"/>
          <w:cs/>
          <w:lang w:eastAsia="zh-CN"/>
        </w:rPr>
        <w:t>...................................</w:t>
      </w:r>
    </w:p>
    <w:p w14:paraId="18272931" w14:textId="77777777" w:rsidR="001824B1" w:rsidRPr="008F2997" w:rsidRDefault="001824B1" w:rsidP="001824B1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 w:rsidRPr="008F2997">
        <w:rPr>
          <w:rFonts w:ascii="TH Niramit AS" w:hAnsi="TH Niramit AS" w:cs="TH Niramit AS" w:hint="cs"/>
          <w:sz w:val="32"/>
          <w:szCs w:val="32"/>
          <w:cs/>
        </w:rPr>
        <w:t>(อาจารย์ดร</w:t>
      </w:r>
      <w:r w:rsidRPr="008F2997">
        <w:rPr>
          <w:rFonts w:ascii="TH Niramit AS" w:hAnsi="TH Niramit AS" w:cs="TH Niramit AS"/>
          <w:sz w:val="32"/>
          <w:szCs w:val="32"/>
        </w:rPr>
        <w:t>.</w:t>
      </w:r>
      <w:r w:rsidRPr="008F2997">
        <w:rPr>
          <w:rFonts w:ascii="TH Niramit AS" w:hAnsi="TH Niramit AS" w:cs="TH Niramit AS" w:hint="cs"/>
          <w:sz w:val="32"/>
          <w:szCs w:val="32"/>
          <w:cs/>
        </w:rPr>
        <w:t xml:space="preserve"> พรพิมล พิมลรัตน์)</w:t>
      </w:r>
    </w:p>
    <w:p w14:paraId="74D7E2D8" w14:textId="77777777" w:rsidR="00A43201" w:rsidRDefault="001824B1" w:rsidP="001824B1">
      <w:pPr>
        <w:spacing w:after="0" w:line="240" w:lineRule="auto"/>
        <w:ind w:left="3600"/>
        <w:jc w:val="center"/>
        <w:rPr>
          <w:rFonts w:ascii="TH Niramit AS" w:hAnsi="TH Niramit AS" w:cs="TH Niramit AS"/>
          <w:sz w:val="32"/>
          <w:szCs w:val="32"/>
        </w:rPr>
      </w:pPr>
      <w:r w:rsidRPr="008F2997">
        <w:rPr>
          <w:rFonts w:ascii="TH Niramit AS" w:hAnsi="TH Niramit AS" w:cs="TH Niramit AS" w:hint="cs"/>
          <w:sz w:val="32"/>
          <w:szCs w:val="32"/>
          <w:cs/>
        </w:rPr>
        <w:t>ประธานกรรมการหลักสูตร</w:t>
      </w:r>
      <w:r w:rsidRPr="008F2997">
        <w:rPr>
          <w:rFonts w:ascii="TH Niramit AS" w:hAnsi="TH Niramit AS" w:cs="TH Niramit AS"/>
          <w:sz w:val="32"/>
          <w:szCs w:val="32"/>
          <w:cs/>
        </w:rPr>
        <w:t>วิทยา</w:t>
      </w:r>
      <w:proofErr w:type="spellStart"/>
      <w:r w:rsidRPr="008F2997">
        <w:rPr>
          <w:rFonts w:ascii="TH Niramit AS" w:hAnsi="TH Niramit AS" w:cs="TH Niramit AS"/>
          <w:sz w:val="32"/>
          <w:szCs w:val="32"/>
          <w:cs/>
        </w:rPr>
        <w:t>ศา</w:t>
      </w:r>
      <w:proofErr w:type="spellEnd"/>
      <w:r w:rsidRPr="008F2997">
        <w:rPr>
          <w:rFonts w:ascii="TH Niramit AS" w:hAnsi="TH Niramit AS" w:cs="TH Niramit AS"/>
          <w:sz w:val="32"/>
          <w:szCs w:val="32"/>
          <w:cs/>
        </w:rPr>
        <w:t xml:space="preserve">สตรบัณฑิต </w:t>
      </w:r>
    </w:p>
    <w:p w14:paraId="3163F094" w14:textId="1C89FDBC" w:rsidR="001824B1" w:rsidRPr="008F2997" w:rsidRDefault="001824B1" w:rsidP="001824B1">
      <w:pPr>
        <w:spacing w:after="0" w:line="240" w:lineRule="auto"/>
        <w:ind w:left="3600"/>
        <w:jc w:val="center"/>
        <w:rPr>
          <w:rFonts w:ascii="TH Niramit AS" w:eastAsia="Cordia New" w:hAnsi="TH Niramit AS" w:cs="TH Niramit AS"/>
          <w:sz w:val="32"/>
          <w:szCs w:val="32"/>
          <w:lang w:eastAsia="zh-CN"/>
        </w:rPr>
      </w:pPr>
      <w:r w:rsidRPr="008F2997">
        <w:rPr>
          <w:rFonts w:ascii="TH Niramit AS" w:hAnsi="TH Niramit AS" w:cs="TH Niramit AS"/>
          <w:sz w:val="32"/>
          <w:szCs w:val="32"/>
          <w:cs/>
        </w:rPr>
        <w:t>สาขาวิชาการเพาะเลี้ยงสัตว์น้ำชายฝั่ง</w:t>
      </w:r>
    </w:p>
    <w:p w14:paraId="621124F2" w14:textId="77777777" w:rsidR="001824B1" w:rsidRDefault="001824B1" w:rsidP="001824B1">
      <w:pPr>
        <w:rPr>
          <w:rFonts w:ascii="TH SarabunPSK" w:eastAsia="Cordia New" w:hAnsi="TH SarabunPSK" w:cs="TH SarabunPSK"/>
          <w:b/>
          <w:bCs/>
          <w:sz w:val="40"/>
          <w:szCs w:val="40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w:br w:type="page"/>
      </w:r>
    </w:p>
    <w:p w14:paraId="46C3472F" w14:textId="77777777" w:rsidR="001824B1" w:rsidRPr="00A25FB2" w:rsidRDefault="001824B1" w:rsidP="001824B1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96540D">
        <w:rPr>
          <w:rFonts w:ascii="TH Niramit AS" w:hAnsi="TH Niramit AS" w:cs="TH Niramit AS"/>
          <w:b/>
          <w:bCs/>
          <w:sz w:val="36"/>
          <w:szCs w:val="36"/>
          <w:cs/>
        </w:rPr>
        <w:lastRenderedPageBreak/>
        <w:t>สารบัญ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70"/>
        <w:gridCol w:w="5718"/>
        <w:gridCol w:w="656"/>
      </w:tblGrid>
      <w:tr w:rsidR="001824B1" w:rsidRPr="001F41C8" w14:paraId="07052FCD" w14:textId="77777777" w:rsidTr="00400833">
        <w:tc>
          <w:tcPr>
            <w:tcW w:w="1128" w:type="dxa"/>
          </w:tcPr>
          <w:p w14:paraId="4C8EA5CC" w14:textId="77777777" w:rsidR="001824B1" w:rsidRPr="001F41C8" w:rsidRDefault="001824B1" w:rsidP="00400833">
            <w:pPr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995" w:type="dxa"/>
            <w:gridSpan w:val="4"/>
          </w:tcPr>
          <w:p w14:paraId="177B6724" w14:textId="77777777" w:rsidR="001824B1" w:rsidRPr="001F41C8" w:rsidRDefault="001824B1" w:rsidP="00400833">
            <w:pPr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56" w:type="dxa"/>
          </w:tcPr>
          <w:p w14:paraId="7430965C" w14:textId="77777777" w:rsidR="001824B1" w:rsidRPr="001F41C8" w:rsidRDefault="001824B1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</w:pPr>
            <w:r w:rsidRPr="00C3791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1824B1" w:rsidRPr="001F41C8" w14:paraId="06F5F130" w14:textId="77777777" w:rsidTr="00400833">
        <w:tc>
          <w:tcPr>
            <w:tcW w:w="1128" w:type="dxa"/>
          </w:tcPr>
          <w:p w14:paraId="6D077FFF" w14:textId="77777777" w:rsidR="001824B1" w:rsidRPr="00C3791C" w:rsidRDefault="001824B1" w:rsidP="0040083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3791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4"/>
          </w:tcPr>
          <w:p w14:paraId="53C64023" w14:textId="2FC03471" w:rsidR="001824B1" w:rsidRPr="00C3791C" w:rsidRDefault="00273364" w:rsidP="00400833">
            <w:pPr>
              <w:rPr>
                <w:rFonts w:ascii="TH Niramit AS" w:hAnsi="TH Niramit AS" w:cs="TH Niramit AS"/>
                <w:sz w:val="32"/>
                <w:szCs w:val="32"/>
              </w:rPr>
            </w:pPr>
            <w:hyperlink r:id="rId7" w:history="1">
              <w:r w:rsidR="001824B1" w:rsidRPr="003C0C0C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ส่วนนำ</w:t>
              </w:r>
            </w:hyperlink>
            <w:r w:rsidR="001824B1" w:rsidRPr="00C3791C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77976B22" w14:textId="77777777" w:rsidR="001824B1" w:rsidRPr="00C3791C" w:rsidRDefault="001824B1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3791C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</w:t>
            </w:r>
          </w:p>
        </w:tc>
      </w:tr>
      <w:tr w:rsidR="001824B1" w:rsidRPr="001F41C8" w14:paraId="44AFE328" w14:textId="77777777" w:rsidTr="00400833">
        <w:tc>
          <w:tcPr>
            <w:tcW w:w="1128" w:type="dxa"/>
          </w:tcPr>
          <w:p w14:paraId="24327F67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04E5867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3791C">
              <w:rPr>
                <w:rFonts w:ascii="TH Niramit AS" w:hAnsi="TH Niramit AS" w:cs="TH Niramit AS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3"/>
          </w:tcPr>
          <w:p w14:paraId="18A233EC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3791C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21AEA9AC" w14:textId="5388D53A" w:rsidR="001824B1" w:rsidRPr="00C3791C" w:rsidRDefault="001824B1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</w:t>
            </w:r>
          </w:p>
        </w:tc>
      </w:tr>
      <w:tr w:rsidR="001824B1" w:rsidRPr="001F41C8" w14:paraId="737CA981" w14:textId="77777777" w:rsidTr="00400833">
        <w:tc>
          <w:tcPr>
            <w:tcW w:w="1128" w:type="dxa"/>
          </w:tcPr>
          <w:p w14:paraId="2AAA4DCC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27763E6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3791C">
              <w:rPr>
                <w:rFonts w:ascii="TH Niramit AS" w:hAnsi="TH Niramit AS" w:cs="TH Niramit AS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3"/>
          </w:tcPr>
          <w:p w14:paraId="194051C3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3791C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538D6C32" w14:textId="624EB7F7" w:rsidR="001824B1" w:rsidRPr="00C3791C" w:rsidRDefault="001824B1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</w:t>
            </w:r>
          </w:p>
        </w:tc>
      </w:tr>
      <w:tr w:rsidR="001824B1" w:rsidRPr="00C3791C" w14:paraId="4C010848" w14:textId="77777777" w:rsidTr="00400833">
        <w:tc>
          <w:tcPr>
            <w:tcW w:w="1128" w:type="dxa"/>
          </w:tcPr>
          <w:p w14:paraId="107FB6EC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</w:tcPr>
          <w:p w14:paraId="0E99355C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3791C">
              <w:rPr>
                <w:rFonts w:ascii="TH Niramit AS" w:hAnsi="TH Niramit AS" w:cs="TH Niramit AS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3"/>
          </w:tcPr>
          <w:p w14:paraId="26A0B1B0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3791C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7DCD674E" w14:textId="00F46683" w:rsidR="001824B1" w:rsidRPr="00C3791C" w:rsidRDefault="001824B1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</w:t>
            </w:r>
          </w:p>
        </w:tc>
      </w:tr>
      <w:tr w:rsidR="001824B1" w:rsidRPr="001F41C8" w14:paraId="45F876D7" w14:textId="77777777" w:rsidTr="00400833">
        <w:tc>
          <w:tcPr>
            <w:tcW w:w="1128" w:type="dxa"/>
          </w:tcPr>
          <w:p w14:paraId="5EA79031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</w:tcPr>
          <w:p w14:paraId="5D538011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6764E4F7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3791C">
              <w:rPr>
                <w:rFonts w:ascii="TH Niramit AS" w:hAnsi="TH Niramit AS" w:cs="TH Niramit AS" w:hint="cs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  <w:gridSpan w:val="2"/>
          </w:tcPr>
          <w:p w14:paraId="24B0BAF0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3791C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2B004F8C" w14:textId="1D708588" w:rsidR="001824B1" w:rsidRPr="00C3791C" w:rsidRDefault="001824B1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1824B1" w:rsidRPr="001F41C8" w14:paraId="661BD5F9" w14:textId="77777777" w:rsidTr="00400833">
        <w:tc>
          <w:tcPr>
            <w:tcW w:w="1128" w:type="dxa"/>
          </w:tcPr>
          <w:p w14:paraId="67F3ECCC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</w:tcPr>
          <w:p w14:paraId="13D02E05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34823C7A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3791C">
              <w:rPr>
                <w:rFonts w:ascii="TH Niramit AS" w:hAnsi="TH Niramit AS" w:cs="TH Niramit AS" w:hint="cs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  <w:gridSpan w:val="2"/>
          </w:tcPr>
          <w:p w14:paraId="0356D2D1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3791C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34E23BC5" w14:textId="00BF6882" w:rsidR="001824B1" w:rsidRPr="00C3791C" w:rsidRDefault="001824B1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1824B1" w:rsidRPr="001F41C8" w14:paraId="67768000" w14:textId="77777777" w:rsidTr="00400833">
        <w:tc>
          <w:tcPr>
            <w:tcW w:w="1128" w:type="dxa"/>
          </w:tcPr>
          <w:p w14:paraId="54EC9064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</w:tcPr>
          <w:p w14:paraId="126C2B7D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ACD281C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3791C">
              <w:rPr>
                <w:rFonts w:ascii="TH Niramit AS" w:hAnsi="TH Niramit AS" w:cs="TH Niramit AS" w:hint="cs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  <w:gridSpan w:val="2"/>
          </w:tcPr>
          <w:p w14:paraId="0B88A1E0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3791C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13B6D0D7" w14:textId="4A18FC3F" w:rsidR="001824B1" w:rsidRPr="00C3791C" w:rsidRDefault="001824B1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1824B1" w:rsidRPr="001F41C8" w14:paraId="7FF9C91C" w14:textId="77777777" w:rsidTr="00400833">
        <w:tc>
          <w:tcPr>
            <w:tcW w:w="1128" w:type="dxa"/>
          </w:tcPr>
          <w:p w14:paraId="48196D2C" w14:textId="77777777" w:rsidR="001824B1" w:rsidRPr="00C3791C" w:rsidRDefault="001824B1" w:rsidP="0040083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3791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4"/>
          </w:tcPr>
          <w:p w14:paraId="127DFD6A" w14:textId="77777777" w:rsidR="001824B1" w:rsidRPr="00C3791C" w:rsidRDefault="001824B1" w:rsidP="0040083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3791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656" w:type="dxa"/>
          </w:tcPr>
          <w:p w14:paraId="066F897A" w14:textId="77777777" w:rsidR="001824B1" w:rsidRPr="001F41C8" w:rsidRDefault="001824B1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1824B1" w:rsidRPr="001F41C8" w14:paraId="3678C4AF" w14:textId="77777777" w:rsidTr="00400833">
        <w:tc>
          <w:tcPr>
            <w:tcW w:w="1128" w:type="dxa"/>
            <w:shd w:val="clear" w:color="auto" w:fill="auto"/>
          </w:tcPr>
          <w:p w14:paraId="2CA5356D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14:paraId="58FF72FC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3791C">
              <w:rPr>
                <w:rFonts w:ascii="TH Niramit AS" w:hAnsi="TH Niramit AS" w:cs="TH Niramit AS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718" w:type="dxa"/>
            <w:shd w:val="clear" w:color="auto" w:fill="auto"/>
          </w:tcPr>
          <w:p w14:paraId="5AEB05F6" w14:textId="4C6F8BDD" w:rsidR="001824B1" w:rsidRPr="00293611" w:rsidRDefault="00293611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Style w:val="a6"/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fldChar w:fldCharType="begin"/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Niramit AS" w:hAnsi="TH Niramit AS" w:cs="TH Niramit AS"/>
                <w:sz w:val="32"/>
                <w:szCs w:val="32"/>
              </w:rPr>
              <w:instrText xml:space="preserve">HYPERLINK </w:instrTex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instrText>"</w:instrText>
            </w:r>
            <w:r>
              <w:rPr>
                <w:rFonts w:ascii="TH Niramit AS" w:hAnsi="TH Niramit AS" w:cs="TH Niramit AS"/>
                <w:sz w:val="32"/>
                <w:szCs w:val="32"/>
              </w:rPr>
              <w:instrText>https://view.officeapps.live.com/op/view.aspx?src=https://erp.mju.ac.th/openFile.aspx?id=NTA</w:instrTex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instrText>3</w:instrText>
            </w:r>
            <w:r>
              <w:rPr>
                <w:rFonts w:ascii="TH Niramit AS" w:hAnsi="TH Niramit AS" w:cs="TH Niramit AS"/>
                <w:sz w:val="32"/>
                <w:szCs w:val="32"/>
              </w:rPr>
              <w:instrText>OTI</w:instrTex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instrText>1</w:instrText>
            </w:r>
            <w:r>
              <w:rPr>
                <w:rFonts w:ascii="TH Niramit AS" w:hAnsi="TH Niramit AS" w:cs="TH Niramit AS"/>
                <w:sz w:val="32"/>
                <w:szCs w:val="32"/>
              </w:rPr>
              <w:instrText>&amp;method=inline"</w:instrTex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fldChar w:fldCharType="separate"/>
            </w:r>
            <w:r w:rsidR="001824B1" w:rsidRPr="00293611">
              <w:rPr>
                <w:rStyle w:val="a6"/>
                <w:rFonts w:ascii="TH Niramit AS" w:hAnsi="TH Niramit AS" w:cs="TH Niramit AS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05509519" w14:textId="2589A1C1" w:rsidR="001824B1" w:rsidRPr="00C3791C" w:rsidRDefault="001824B1" w:rsidP="00400833">
            <w:pPr>
              <w:pStyle w:val="a3"/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93611">
              <w:rPr>
                <w:rStyle w:val="a6"/>
                <w:rFonts w:ascii="TH Niramit AS" w:hAnsi="TH Niramit AS" w:cs="TH Niramit AS"/>
                <w:sz w:val="32"/>
                <w:szCs w:val="32"/>
                <w:cs/>
              </w:rPr>
              <w:t>ที่กำหนดโดย สป.อว.</w:t>
            </w:r>
            <w:r w:rsidR="00293611">
              <w:rPr>
                <w:rFonts w:ascii="TH Niramit AS" w:hAnsi="TH Niramit AS" w:cs="TH Niramit AS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656" w:type="dxa"/>
            <w:shd w:val="clear" w:color="auto" w:fill="auto"/>
          </w:tcPr>
          <w:p w14:paraId="7F7494AE" w14:textId="09CB371A" w:rsidR="001824B1" w:rsidRPr="00C3791C" w:rsidRDefault="001824B1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</w:tr>
      <w:tr w:rsidR="001824B1" w:rsidRPr="001F41C8" w14:paraId="303F9AC5" w14:textId="77777777" w:rsidTr="00400833">
        <w:tc>
          <w:tcPr>
            <w:tcW w:w="1128" w:type="dxa"/>
          </w:tcPr>
          <w:p w14:paraId="521E2F96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6B14684E" w14:textId="77777777" w:rsidR="001824B1" w:rsidRPr="00C3791C" w:rsidRDefault="001824B1" w:rsidP="0040083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3791C">
              <w:rPr>
                <w:rFonts w:ascii="TH Niramit AS" w:hAnsi="TH Niramit AS" w:cs="TH Niramit A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08F257E0" w14:textId="77AC479D" w:rsidR="001824B1" w:rsidRPr="00C3791C" w:rsidRDefault="00273364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8" w:history="1">
              <w:r w:rsidR="001824B1" w:rsidRPr="00293611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Expected Learning Outcome</w:t>
              </w:r>
            </w:hyperlink>
          </w:p>
        </w:tc>
        <w:tc>
          <w:tcPr>
            <w:tcW w:w="656" w:type="dxa"/>
          </w:tcPr>
          <w:p w14:paraId="5421D044" w14:textId="60B8A4C7" w:rsidR="001824B1" w:rsidRPr="00C3791C" w:rsidRDefault="00F61404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13</w:t>
            </w:r>
          </w:p>
        </w:tc>
      </w:tr>
      <w:tr w:rsidR="001824B1" w:rsidRPr="001F41C8" w14:paraId="6C6BC447" w14:textId="77777777" w:rsidTr="00400833">
        <w:tc>
          <w:tcPr>
            <w:tcW w:w="1128" w:type="dxa"/>
          </w:tcPr>
          <w:p w14:paraId="132137C8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7C65C0AE" w14:textId="77777777" w:rsidR="001824B1" w:rsidRPr="00C3791C" w:rsidRDefault="001824B1" w:rsidP="00400833">
            <w:r w:rsidRPr="00C3791C">
              <w:rPr>
                <w:rFonts w:ascii="TH Niramit AS" w:hAnsi="TH Niramit AS" w:cs="TH Niramit AS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669DC8EC" w14:textId="311EDDAD" w:rsidR="001824B1" w:rsidRPr="00C3791C" w:rsidRDefault="00273364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9" w:history="1">
              <w:proofErr w:type="spellStart"/>
              <w:r w:rsidR="001824B1" w:rsidRPr="00236752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Programme</w:t>
              </w:r>
              <w:proofErr w:type="spellEnd"/>
              <w:r w:rsidR="001824B1" w:rsidRPr="00236752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 Specification</w:t>
              </w:r>
            </w:hyperlink>
          </w:p>
        </w:tc>
        <w:tc>
          <w:tcPr>
            <w:tcW w:w="656" w:type="dxa"/>
          </w:tcPr>
          <w:p w14:paraId="4E31ED5C" w14:textId="6B106C57" w:rsidR="001824B1" w:rsidRPr="00C3791C" w:rsidRDefault="00F61404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22</w:t>
            </w:r>
          </w:p>
        </w:tc>
      </w:tr>
      <w:tr w:rsidR="001824B1" w:rsidRPr="001F41C8" w14:paraId="0835241E" w14:textId="77777777" w:rsidTr="00400833">
        <w:tc>
          <w:tcPr>
            <w:tcW w:w="1128" w:type="dxa"/>
          </w:tcPr>
          <w:p w14:paraId="7D55BA2C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CD416DB" w14:textId="77777777" w:rsidR="001824B1" w:rsidRPr="00C3791C" w:rsidRDefault="001824B1" w:rsidP="00400833">
            <w:r w:rsidRPr="00C3791C">
              <w:rPr>
                <w:rFonts w:ascii="TH Niramit AS" w:hAnsi="TH Niramit AS" w:cs="TH Niramit AS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4F7DA68D" w14:textId="1FF43631" w:rsidR="001824B1" w:rsidRPr="00C3791C" w:rsidRDefault="00273364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0" w:history="1">
              <w:proofErr w:type="spellStart"/>
              <w:r w:rsidR="001824B1" w:rsidRPr="00236752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Programme</w:t>
              </w:r>
              <w:proofErr w:type="spellEnd"/>
              <w:r w:rsidR="001824B1" w:rsidRPr="00236752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 Structure and Content</w:t>
              </w:r>
            </w:hyperlink>
          </w:p>
        </w:tc>
        <w:tc>
          <w:tcPr>
            <w:tcW w:w="656" w:type="dxa"/>
          </w:tcPr>
          <w:p w14:paraId="226B44A5" w14:textId="28CB8E17" w:rsidR="001824B1" w:rsidRPr="00C3791C" w:rsidRDefault="00F61404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26</w:t>
            </w:r>
          </w:p>
        </w:tc>
      </w:tr>
      <w:tr w:rsidR="001824B1" w:rsidRPr="001F41C8" w14:paraId="79784B95" w14:textId="77777777" w:rsidTr="00400833">
        <w:tc>
          <w:tcPr>
            <w:tcW w:w="1128" w:type="dxa"/>
          </w:tcPr>
          <w:p w14:paraId="79B752E2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08F3ACF4" w14:textId="77777777" w:rsidR="001824B1" w:rsidRPr="00C3791C" w:rsidRDefault="001824B1" w:rsidP="00400833">
            <w:r w:rsidRPr="00C3791C">
              <w:rPr>
                <w:rFonts w:ascii="TH Niramit AS" w:hAnsi="TH Niramit AS" w:cs="TH Niramit AS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073EC211" w14:textId="780ECB60" w:rsidR="001824B1" w:rsidRPr="00C3791C" w:rsidRDefault="00273364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1" w:history="1">
              <w:r w:rsidR="001824B1" w:rsidRPr="00A9674B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Teaching and Learning Approach</w:t>
              </w:r>
            </w:hyperlink>
          </w:p>
        </w:tc>
        <w:tc>
          <w:tcPr>
            <w:tcW w:w="656" w:type="dxa"/>
          </w:tcPr>
          <w:p w14:paraId="0DA7CD36" w14:textId="3201D904" w:rsidR="001824B1" w:rsidRPr="00C3791C" w:rsidRDefault="00A73E08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30</w:t>
            </w:r>
          </w:p>
        </w:tc>
      </w:tr>
      <w:tr w:rsidR="001824B1" w:rsidRPr="001F41C8" w14:paraId="528F6246" w14:textId="77777777" w:rsidTr="00400833">
        <w:tc>
          <w:tcPr>
            <w:tcW w:w="1128" w:type="dxa"/>
          </w:tcPr>
          <w:p w14:paraId="16F89176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8F118EF" w14:textId="77777777" w:rsidR="001824B1" w:rsidRPr="00C3791C" w:rsidRDefault="001824B1" w:rsidP="00400833">
            <w:r w:rsidRPr="00C3791C">
              <w:rPr>
                <w:rFonts w:ascii="TH Niramit AS" w:hAnsi="TH Niramit AS" w:cs="TH Niramit AS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34566417" w14:textId="2C1F78E9" w:rsidR="001824B1" w:rsidRPr="00C3791C" w:rsidRDefault="00273364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2" w:history="1">
              <w:r w:rsidR="001824B1" w:rsidRPr="000A3BC2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Student Approach</w:t>
              </w:r>
            </w:hyperlink>
          </w:p>
        </w:tc>
        <w:tc>
          <w:tcPr>
            <w:tcW w:w="656" w:type="dxa"/>
          </w:tcPr>
          <w:p w14:paraId="714A82F8" w14:textId="626A2867" w:rsidR="001824B1" w:rsidRPr="00C3791C" w:rsidRDefault="009D2E21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37</w:t>
            </w:r>
          </w:p>
        </w:tc>
      </w:tr>
      <w:tr w:rsidR="001824B1" w:rsidRPr="001F41C8" w14:paraId="6EA290E3" w14:textId="77777777" w:rsidTr="00400833">
        <w:tc>
          <w:tcPr>
            <w:tcW w:w="1128" w:type="dxa"/>
          </w:tcPr>
          <w:p w14:paraId="61B9ECC5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34BD3D80" w14:textId="77777777" w:rsidR="001824B1" w:rsidRPr="00C3791C" w:rsidRDefault="001824B1" w:rsidP="00400833">
            <w:r w:rsidRPr="00C3791C">
              <w:rPr>
                <w:rFonts w:ascii="TH Niramit AS" w:hAnsi="TH Niramit AS" w:cs="TH Niramit AS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5AED1B9C" w14:textId="4D8BEB40" w:rsidR="001824B1" w:rsidRPr="00C3791C" w:rsidRDefault="00273364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3" w:history="1">
              <w:r w:rsidR="001824B1" w:rsidRPr="000A3BC2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Academic Staff Quality</w:t>
              </w:r>
            </w:hyperlink>
          </w:p>
        </w:tc>
        <w:tc>
          <w:tcPr>
            <w:tcW w:w="656" w:type="dxa"/>
          </w:tcPr>
          <w:p w14:paraId="55490DC8" w14:textId="7C66BAF5" w:rsidR="001824B1" w:rsidRPr="00C3791C" w:rsidRDefault="009D2E21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43</w:t>
            </w:r>
          </w:p>
        </w:tc>
      </w:tr>
      <w:tr w:rsidR="001824B1" w:rsidRPr="001F41C8" w14:paraId="093C3924" w14:textId="77777777" w:rsidTr="00400833">
        <w:tc>
          <w:tcPr>
            <w:tcW w:w="1128" w:type="dxa"/>
          </w:tcPr>
          <w:p w14:paraId="6D9D4F7F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46FF9EDE" w14:textId="77777777" w:rsidR="001824B1" w:rsidRPr="00C3791C" w:rsidRDefault="001824B1" w:rsidP="00400833">
            <w:r w:rsidRPr="00C3791C">
              <w:rPr>
                <w:rFonts w:ascii="TH Niramit AS" w:hAnsi="TH Niramit AS" w:cs="TH Niramit AS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577E7B7F" w14:textId="7AD2CAC2" w:rsidR="001824B1" w:rsidRPr="00C3791C" w:rsidRDefault="00273364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4" w:history="1">
              <w:r w:rsidR="001824B1" w:rsidRPr="000A3BC2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Support Staff Quality</w:t>
              </w:r>
            </w:hyperlink>
          </w:p>
        </w:tc>
        <w:tc>
          <w:tcPr>
            <w:tcW w:w="656" w:type="dxa"/>
          </w:tcPr>
          <w:p w14:paraId="2A54909A" w14:textId="79407054" w:rsidR="001824B1" w:rsidRPr="00C3791C" w:rsidRDefault="00651B28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60</w:t>
            </w:r>
          </w:p>
        </w:tc>
      </w:tr>
      <w:tr w:rsidR="001824B1" w:rsidRPr="001F41C8" w14:paraId="265A8FE4" w14:textId="77777777" w:rsidTr="00400833">
        <w:tc>
          <w:tcPr>
            <w:tcW w:w="1128" w:type="dxa"/>
          </w:tcPr>
          <w:p w14:paraId="6668E1B5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60A7CF78" w14:textId="77777777" w:rsidR="001824B1" w:rsidRPr="00C3791C" w:rsidRDefault="001824B1" w:rsidP="00400833">
            <w:r w:rsidRPr="00C3791C">
              <w:rPr>
                <w:rFonts w:ascii="TH Niramit AS" w:hAnsi="TH Niramit AS" w:cs="TH Niramit AS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20CF0BF5" w14:textId="44778590" w:rsidR="001824B1" w:rsidRPr="00C3791C" w:rsidRDefault="00273364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5" w:history="1">
              <w:r w:rsidR="001824B1" w:rsidRPr="0059299D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Student Quality and Support</w:t>
              </w:r>
            </w:hyperlink>
          </w:p>
        </w:tc>
        <w:tc>
          <w:tcPr>
            <w:tcW w:w="656" w:type="dxa"/>
          </w:tcPr>
          <w:p w14:paraId="420A75EB" w14:textId="02299C2E" w:rsidR="001824B1" w:rsidRPr="00C3791C" w:rsidRDefault="002D0F76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72</w:t>
            </w:r>
          </w:p>
        </w:tc>
      </w:tr>
      <w:tr w:rsidR="001824B1" w:rsidRPr="00C3791C" w14:paraId="1173B2D5" w14:textId="77777777" w:rsidTr="00400833">
        <w:tc>
          <w:tcPr>
            <w:tcW w:w="1128" w:type="dxa"/>
          </w:tcPr>
          <w:p w14:paraId="7B4ED74B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1AA664AA" w14:textId="77777777" w:rsidR="001824B1" w:rsidRPr="00C3791C" w:rsidRDefault="001824B1" w:rsidP="00400833">
            <w:r w:rsidRPr="00C3791C">
              <w:rPr>
                <w:rFonts w:ascii="TH Niramit AS" w:hAnsi="TH Niramit AS" w:cs="TH Niramit AS"/>
                <w:sz w:val="32"/>
                <w:szCs w:val="32"/>
              </w:rPr>
              <w:t>Criterion 9</w:t>
            </w:r>
          </w:p>
        </w:tc>
        <w:tc>
          <w:tcPr>
            <w:tcW w:w="5718" w:type="dxa"/>
          </w:tcPr>
          <w:p w14:paraId="7C709084" w14:textId="01A8B0FC" w:rsidR="001824B1" w:rsidRPr="00C3791C" w:rsidRDefault="00273364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6" w:history="1">
              <w:r w:rsidR="001824B1" w:rsidRPr="0059299D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Facilities and Infrastructure</w:t>
              </w:r>
            </w:hyperlink>
          </w:p>
        </w:tc>
        <w:tc>
          <w:tcPr>
            <w:tcW w:w="656" w:type="dxa"/>
          </w:tcPr>
          <w:p w14:paraId="05651217" w14:textId="69AED257" w:rsidR="001824B1" w:rsidRPr="00C3791C" w:rsidRDefault="002D0F76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83</w:t>
            </w:r>
          </w:p>
        </w:tc>
      </w:tr>
      <w:tr w:rsidR="001824B1" w:rsidRPr="001F41C8" w14:paraId="62569D87" w14:textId="77777777" w:rsidTr="00400833">
        <w:tc>
          <w:tcPr>
            <w:tcW w:w="1128" w:type="dxa"/>
          </w:tcPr>
          <w:p w14:paraId="1EA04AE1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066567BE" w14:textId="77777777" w:rsidR="001824B1" w:rsidRPr="00C3791C" w:rsidRDefault="001824B1" w:rsidP="00400833">
            <w:r w:rsidRPr="00C3791C">
              <w:rPr>
                <w:rFonts w:ascii="TH Niramit AS" w:hAnsi="TH Niramit AS" w:cs="TH Niramit AS"/>
                <w:sz w:val="32"/>
                <w:szCs w:val="32"/>
              </w:rPr>
              <w:t>Criterion 10</w:t>
            </w:r>
          </w:p>
        </w:tc>
        <w:tc>
          <w:tcPr>
            <w:tcW w:w="5718" w:type="dxa"/>
          </w:tcPr>
          <w:p w14:paraId="7B499ADE" w14:textId="3D4FA483" w:rsidR="001824B1" w:rsidRPr="00C3791C" w:rsidRDefault="00273364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7" w:history="1">
              <w:r w:rsidR="001824B1" w:rsidRPr="0059299D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Quality Enhancement</w:t>
              </w:r>
            </w:hyperlink>
          </w:p>
        </w:tc>
        <w:tc>
          <w:tcPr>
            <w:tcW w:w="656" w:type="dxa"/>
          </w:tcPr>
          <w:p w14:paraId="51C7355A" w14:textId="6DA46F46" w:rsidR="001824B1" w:rsidRPr="00C3791C" w:rsidRDefault="0083003F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90</w:t>
            </w:r>
          </w:p>
        </w:tc>
      </w:tr>
      <w:tr w:rsidR="001824B1" w:rsidRPr="001F41C8" w14:paraId="66E1C35A" w14:textId="77777777" w:rsidTr="00400833">
        <w:tc>
          <w:tcPr>
            <w:tcW w:w="1128" w:type="dxa"/>
          </w:tcPr>
          <w:p w14:paraId="2FE62A19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2BE9C3B2" w14:textId="77777777" w:rsidR="001824B1" w:rsidRPr="00C3791C" w:rsidRDefault="001824B1" w:rsidP="00400833">
            <w:r w:rsidRPr="00C3791C">
              <w:rPr>
                <w:rFonts w:ascii="TH Niramit AS" w:hAnsi="TH Niramit AS" w:cs="TH Niramit AS"/>
                <w:sz w:val="32"/>
                <w:szCs w:val="32"/>
              </w:rPr>
              <w:t>Criterion 11</w:t>
            </w:r>
          </w:p>
        </w:tc>
        <w:tc>
          <w:tcPr>
            <w:tcW w:w="5718" w:type="dxa"/>
          </w:tcPr>
          <w:p w14:paraId="4205497F" w14:textId="740506F1" w:rsidR="001824B1" w:rsidRPr="00C3791C" w:rsidRDefault="00273364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hyperlink r:id="rId18" w:history="1">
              <w:r w:rsidR="001824B1" w:rsidRPr="00C3456D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Output</w:t>
              </w:r>
            </w:hyperlink>
          </w:p>
        </w:tc>
        <w:tc>
          <w:tcPr>
            <w:tcW w:w="656" w:type="dxa"/>
          </w:tcPr>
          <w:p w14:paraId="5FE17210" w14:textId="262C1DF1" w:rsidR="001824B1" w:rsidRPr="00C3791C" w:rsidRDefault="0083003F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100</w:t>
            </w:r>
          </w:p>
        </w:tc>
      </w:tr>
      <w:tr w:rsidR="001824B1" w:rsidRPr="001F41C8" w14:paraId="7BB2909A" w14:textId="77777777" w:rsidTr="00400833">
        <w:tc>
          <w:tcPr>
            <w:tcW w:w="1128" w:type="dxa"/>
          </w:tcPr>
          <w:p w14:paraId="7E1030FA" w14:textId="77777777" w:rsidR="001824B1" w:rsidRPr="00C3791C" w:rsidRDefault="001824B1" w:rsidP="0040083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3791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4"/>
          </w:tcPr>
          <w:p w14:paraId="4E33EC7E" w14:textId="2429FB34" w:rsidR="001824B1" w:rsidRPr="00C3791C" w:rsidRDefault="00273364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19" w:history="1">
              <w:r w:rsidR="001824B1" w:rsidRPr="00C3456D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การวิเคราะห์จุดแข็งและข้อจำกัดของหลักสูตร</w:t>
              </w:r>
            </w:hyperlink>
          </w:p>
        </w:tc>
        <w:tc>
          <w:tcPr>
            <w:tcW w:w="656" w:type="dxa"/>
          </w:tcPr>
          <w:p w14:paraId="39047969" w14:textId="45AD4ACD" w:rsidR="001824B1" w:rsidRPr="00C3791C" w:rsidRDefault="001824B1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1824B1" w:rsidRPr="001F41C8" w14:paraId="2C419A7D" w14:textId="77777777" w:rsidTr="00400833">
        <w:tc>
          <w:tcPr>
            <w:tcW w:w="1128" w:type="dxa"/>
          </w:tcPr>
          <w:p w14:paraId="0C624D86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3244BE9C" w14:textId="77777777" w:rsidR="001824B1" w:rsidRPr="007F1683" w:rsidRDefault="001824B1" w:rsidP="0040083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F1683">
              <w:rPr>
                <w:rFonts w:ascii="TH Niramit AS" w:hAnsi="TH Niramit AS" w:cs="TH Niramit AS" w:hint="cs"/>
                <w:sz w:val="32"/>
                <w:szCs w:val="32"/>
                <w:cs/>
              </w:rPr>
              <w:t>3.1</w:t>
            </w:r>
          </w:p>
        </w:tc>
        <w:tc>
          <w:tcPr>
            <w:tcW w:w="6466" w:type="dxa"/>
            <w:gridSpan w:val="3"/>
          </w:tcPr>
          <w:p w14:paraId="1251319A" w14:textId="77777777" w:rsidR="001824B1" w:rsidRPr="007F1683" w:rsidRDefault="001824B1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7F1683">
              <w:rPr>
                <w:rFonts w:ascii="TH Niramit AS" w:hAnsi="TH Niramit AS" w:cs="TH Niramit AS"/>
                <w:sz w:val="32"/>
                <w:szCs w:val="32"/>
                <w:cs/>
              </w:rPr>
              <w:t>จุดแข็ง</w:t>
            </w:r>
            <w:r w:rsidRPr="007F1683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และข้อจำกัด</w:t>
            </w:r>
            <w:r w:rsidRPr="007F1683">
              <w:rPr>
                <w:rFonts w:ascii="TH Niramit AS" w:hAnsi="TH Niramit AS" w:cs="TH Niramit AS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656" w:type="dxa"/>
          </w:tcPr>
          <w:p w14:paraId="4FE8ACFF" w14:textId="69936039" w:rsidR="001824B1" w:rsidRPr="007F1683" w:rsidRDefault="00E96102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111</w:t>
            </w:r>
          </w:p>
        </w:tc>
      </w:tr>
      <w:tr w:rsidR="001824B1" w:rsidRPr="001F41C8" w14:paraId="50D37974" w14:textId="77777777" w:rsidTr="00400833">
        <w:tc>
          <w:tcPr>
            <w:tcW w:w="1128" w:type="dxa"/>
          </w:tcPr>
          <w:p w14:paraId="6BD07DCE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38774438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  <w:r w:rsidRPr="007F1683">
              <w:rPr>
                <w:rFonts w:ascii="TH Niramit AS" w:hAnsi="TH Niramit AS" w:cs="TH Niramit AS"/>
                <w:sz w:val="32"/>
                <w:szCs w:val="32"/>
              </w:rPr>
              <w:t>3.</w:t>
            </w:r>
            <w:r w:rsidRPr="007F1683"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6466" w:type="dxa"/>
            <w:gridSpan w:val="3"/>
          </w:tcPr>
          <w:p w14:paraId="5280DFE6" w14:textId="77777777" w:rsidR="001824B1" w:rsidRPr="007F1683" w:rsidRDefault="001824B1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</w:rPr>
            </w:pPr>
            <w:r w:rsidRPr="007F1683">
              <w:rPr>
                <w:rFonts w:ascii="TH Niramit AS" w:hAnsi="TH Niramit AS" w:cs="TH Niramit A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351A664D" w14:textId="43547C47" w:rsidR="001824B1" w:rsidRPr="007F1683" w:rsidRDefault="00E96102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112</w:t>
            </w:r>
          </w:p>
        </w:tc>
      </w:tr>
      <w:tr w:rsidR="001824B1" w:rsidRPr="001F41C8" w14:paraId="7CCFBB18" w14:textId="77777777" w:rsidTr="00400833">
        <w:tc>
          <w:tcPr>
            <w:tcW w:w="1128" w:type="dxa"/>
          </w:tcPr>
          <w:p w14:paraId="5BE73D0B" w14:textId="77777777" w:rsidR="001824B1" w:rsidRPr="001F41C8" w:rsidRDefault="001824B1" w:rsidP="00400833">
            <w:pPr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511DAA09" w14:textId="77777777" w:rsidR="001824B1" w:rsidRPr="007F1683" w:rsidRDefault="001824B1" w:rsidP="0040083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F1683">
              <w:rPr>
                <w:rFonts w:ascii="TH Niramit AS" w:hAnsi="TH Niramit AS" w:cs="TH Niramit AS"/>
                <w:sz w:val="32"/>
                <w:szCs w:val="32"/>
              </w:rPr>
              <w:t>3.</w:t>
            </w:r>
            <w:r w:rsidRPr="007F1683"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6466" w:type="dxa"/>
            <w:gridSpan w:val="3"/>
          </w:tcPr>
          <w:p w14:paraId="7A10E957" w14:textId="77777777" w:rsidR="001824B1" w:rsidRPr="007F1683" w:rsidRDefault="001824B1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F1683">
              <w:rPr>
                <w:rFonts w:ascii="TH Niramit AS" w:hAnsi="TH Niramit AS" w:cs="TH Niramit AS"/>
                <w:sz w:val="32"/>
                <w:szCs w:val="32"/>
                <w:cs/>
              </w:rPr>
              <w:t>แผนการพัฒนาของหลักสูตร</w:t>
            </w:r>
          </w:p>
        </w:tc>
        <w:tc>
          <w:tcPr>
            <w:tcW w:w="656" w:type="dxa"/>
          </w:tcPr>
          <w:p w14:paraId="75D4B925" w14:textId="11EF4F8D" w:rsidR="001824B1" w:rsidRPr="007F1683" w:rsidRDefault="00E96102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113</w:t>
            </w:r>
          </w:p>
        </w:tc>
      </w:tr>
      <w:tr w:rsidR="001824B1" w:rsidRPr="001F41C8" w14:paraId="02A77132" w14:textId="77777777" w:rsidTr="00400833">
        <w:tc>
          <w:tcPr>
            <w:tcW w:w="1128" w:type="dxa"/>
          </w:tcPr>
          <w:p w14:paraId="48499542" w14:textId="77777777" w:rsidR="001824B1" w:rsidRPr="007F1683" w:rsidRDefault="001824B1" w:rsidP="00400833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F168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4"/>
          </w:tcPr>
          <w:p w14:paraId="49EFE376" w14:textId="4BCF29C1" w:rsidR="001824B1" w:rsidRPr="007F1683" w:rsidRDefault="00273364" w:rsidP="00400833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20" w:history="1">
              <w:r w:rsidR="001824B1" w:rsidRPr="00B11EDE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Checklist for AUN-QA Assessment at </w:t>
              </w:r>
              <w:proofErr w:type="spellStart"/>
              <w:r w:rsidR="001824B1" w:rsidRPr="00B11EDE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</w:rPr>
                <w:t>Programme</w:t>
              </w:r>
              <w:proofErr w:type="spellEnd"/>
              <w:r w:rsidR="001824B1" w:rsidRPr="00B11EDE">
                <w:rPr>
                  <w:rStyle w:val="a6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Level</w:t>
              </w:r>
            </w:hyperlink>
          </w:p>
        </w:tc>
        <w:tc>
          <w:tcPr>
            <w:tcW w:w="656" w:type="dxa"/>
          </w:tcPr>
          <w:p w14:paraId="12F60195" w14:textId="10F82CCC" w:rsidR="001824B1" w:rsidRPr="007F1683" w:rsidRDefault="00E96102" w:rsidP="00400833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114</w:t>
            </w:r>
          </w:p>
        </w:tc>
      </w:tr>
    </w:tbl>
    <w:p w14:paraId="6CAE4A40" w14:textId="77777777" w:rsidR="00E8459B" w:rsidRDefault="00E8459B"/>
    <w:sectPr w:rsidR="00E8459B" w:rsidSect="0032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altName w:val="Microsoft Sans Serif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B1"/>
    <w:rsid w:val="000A3BC2"/>
    <w:rsid w:val="001824B1"/>
    <w:rsid w:val="00236752"/>
    <w:rsid w:val="00273364"/>
    <w:rsid w:val="00293611"/>
    <w:rsid w:val="002D0F76"/>
    <w:rsid w:val="00322FDC"/>
    <w:rsid w:val="003C0C0C"/>
    <w:rsid w:val="0059299D"/>
    <w:rsid w:val="00651B28"/>
    <w:rsid w:val="0083003F"/>
    <w:rsid w:val="009D2E21"/>
    <w:rsid w:val="00A43201"/>
    <w:rsid w:val="00A73E08"/>
    <w:rsid w:val="00A9674B"/>
    <w:rsid w:val="00AF4FE5"/>
    <w:rsid w:val="00B11EDE"/>
    <w:rsid w:val="00C3456D"/>
    <w:rsid w:val="00E8459B"/>
    <w:rsid w:val="00E96102"/>
    <w:rsid w:val="00F6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F35C"/>
  <w15:chartTrackingRefBased/>
  <w15:docId w15:val="{9CE94688-1AB6-4A58-9AB6-B6A26DE4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24B1"/>
    <w:pPr>
      <w:ind w:left="720"/>
      <w:contextualSpacing/>
    </w:pPr>
  </w:style>
  <w:style w:type="table" w:styleId="a5">
    <w:name w:val="Table Grid"/>
    <w:basedOn w:val="a1"/>
    <w:uiPriority w:val="39"/>
    <w:rsid w:val="0018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link w:val="a3"/>
    <w:uiPriority w:val="34"/>
    <w:rsid w:val="001824B1"/>
  </w:style>
  <w:style w:type="character" w:styleId="a6">
    <w:name w:val="Hyperlink"/>
    <w:basedOn w:val="a0"/>
    <w:uiPriority w:val="99"/>
    <w:unhideWhenUsed/>
    <w:rsid w:val="003C0C0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0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://erp.mju.ac.th/openFile.aspx?id=NTA3OTI2&amp;method=inline" TargetMode="External"/><Relationship Id="rId13" Type="http://schemas.openxmlformats.org/officeDocument/2006/relationships/hyperlink" Target="https://view.officeapps.live.com/op/view.aspx?src=https://erp.mju.ac.th/openFile.aspx?id=NTA3OTMx&amp;method=inline" TargetMode="External"/><Relationship Id="rId18" Type="http://schemas.openxmlformats.org/officeDocument/2006/relationships/hyperlink" Target="https://view.officeapps.live.com/op/view.aspx?src=https://erp.mju.ac.th/openFile.aspx?id=NTA3OTM2&amp;method=inlin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iew.officeapps.live.com/op/view.aspx?src=https://erp.mju.ac.th/openFile.aspx?id=NTA3OTI0&amp;method=inline" TargetMode="External"/><Relationship Id="rId12" Type="http://schemas.openxmlformats.org/officeDocument/2006/relationships/hyperlink" Target="https://view.officeapps.live.com/op/view.aspx?src=https://erp.mju.ac.th/openFile.aspx?id=NTA3OTMw&amp;method=inline" TargetMode="External"/><Relationship Id="rId17" Type="http://schemas.openxmlformats.org/officeDocument/2006/relationships/hyperlink" Target="https://view.officeapps.live.com/op/view.aspx?src=https://erp.mju.ac.th/openFile.aspx?id=NTA3OTM1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ew.officeapps.live.com/op/view.aspx?src=https://erp.mju.ac.th/openFile.aspx?id=NTA3OTM0&amp;method=inline" TargetMode="External"/><Relationship Id="rId20" Type="http://schemas.openxmlformats.org/officeDocument/2006/relationships/hyperlink" Target="https://view.officeapps.live.com/op/view.aspx?src=https://erp.mju.ac.th/openFile.aspx?id=NTA3OTM4&amp;method=inline" TargetMode="Externa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hyperlink" Target="https://view.officeapps.live.com/op/view.aspx?src=https://erp.mju.ac.th/openFile.aspx?id=NTA3OTI5&amp;method=inline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view.officeapps.live.com/op/view.aspx?src=https://erp.mju.ac.th/openFile.aspx?id=NTA3OTMz&amp;method=inline" TargetMode="External"/><Relationship Id="rId10" Type="http://schemas.openxmlformats.org/officeDocument/2006/relationships/hyperlink" Target="https://view.officeapps.live.com/op/view.aspx?src=https://erp.mju.ac.th/openFile.aspx?id=NTA3OTI4&amp;method=inline" TargetMode="External"/><Relationship Id="rId19" Type="http://schemas.openxmlformats.org/officeDocument/2006/relationships/hyperlink" Target="https://view.officeapps.live.com/op/view.aspx?src=https://erp.mju.ac.th/openFile.aspx?id=NTA3OTM3&amp;method=inlin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iew.officeapps.live.com/op/view.aspx?src=https://erp.mju.ac.th/openFile.aspx?id=NTA3OTI3&amp;method=inline" TargetMode="External"/><Relationship Id="rId14" Type="http://schemas.openxmlformats.org/officeDocument/2006/relationships/hyperlink" Target="https://view.officeapps.live.com/op/view.aspx?src=https://erp.mju.ac.th/openFile.aspx?id=NTA3OTMy&amp;method=inlin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11</cp:revision>
  <dcterms:created xsi:type="dcterms:W3CDTF">2022-05-24T06:45:00Z</dcterms:created>
  <dcterms:modified xsi:type="dcterms:W3CDTF">2022-05-24T09:25:00Z</dcterms:modified>
</cp:coreProperties>
</file>