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61" w:rsidRDefault="00344309" w:rsidP="00D12861">
      <w:pPr>
        <w:jc w:val="center"/>
        <w:rPr>
          <w:b/>
          <w:bCs/>
          <w:sz w:val="36"/>
          <w:szCs w:val="36"/>
          <w:cs/>
        </w:rPr>
      </w:pPr>
      <w:r w:rsidRPr="00344309">
        <w:rPr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-402996</wp:posOffset>
                </wp:positionV>
                <wp:extent cx="1235684" cy="1404620"/>
                <wp:effectExtent l="0" t="0" r="22225" b="273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6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309" w:rsidRDefault="00344309" w:rsidP="0034430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แบบ  กก.007</w:t>
                            </w:r>
                            <w:r w:rsidR="00196444">
                              <w:t>-0</w:t>
                            </w:r>
                            <w:r w:rsidR="00DA4AC7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6.1pt;margin-top:-31.75pt;width:97.3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wXGUQIAAGMEAAAOAAAAZHJzL2Uyb0RvYy54bWysVM2O0zAQviPxDpbvNGlou92o6WrpUoS0&#10;/EgLD+A6TmPh2MZ2m5TbIiTgMTggTlw4Zd8mj8LY6ZZqgQvCB2smY3/+5puZzM6aSqAtM5YrmeHh&#10;IMaISapyLtcZfv1q+WCKkXVE5kQoyTK8Yxafze/fm9U6ZYkqlciZQQAibVrrDJfO6TSKLC1ZRexA&#10;aSYhWChTEQeuWUe5ITWgVyJK4ngS1crk2ijKrIWvF30QzwN+UTDqXhSFZQ6JDAM3F3YT9pXfo/mM&#10;pGtDdMnpngb5BxYV4RIePUBdEEfQxvDfoCpOjbKqcAOqqkgVBacs5ADZDOM72VyVRLOQC4hj9UEm&#10;+/9g6fPtS4N4nuFkeIKRJBUUqWuvu/Zrd/Opa7937ceufd/dfA72h6791rU/uvYLSrx2tbYpQFxp&#10;AHHNI9VADwQdrL5U9I1FUi1KItfs3BhVl4zkwH3ob0ZHV3sc60FW9TOVAwWycSoANYWpvLAgFQJ0&#10;qOHuUDfWOET9k8nD8WQ6wohCbDiKR5MkVDYi6e11bax7wlSFvJFhA40R4Mn20jpPh6S3R/xrVgme&#10;L7kQwTHr1UIYtCXQRMuwQgZ3jgmJ6gyfjpNxr8BfIeKw/gRRcQfTIHiV4enhEEm9bo9lHnrVES56&#10;GygLuRfSa9er6JpVsy/MSuU7kNSovuthSsEolXmHUQ0dn2H7dkMMw0g8lVCW0+Fo5EckOKPxCWiI&#10;zHFkdRwhkgJUhh1GvblwYayCYPocyrfkQVhf557Jnit0ctB7P3V+VI79cOrXv2H+EwAA//8DAFBL&#10;AwQUAAYACAAAACEAfCkJk90AAAAIAQAADwAAAGRycy9kb3ducmV2LnhtbEyPwW7CMBBE75X6D9ZW&#10;6gWB09KEkmaDWiROPZHSu4mXJGq8Tm0D4e9rTvQ2q1nNvClWo+nFiZzvLCM8zRIQxLXVHTcIu6/N&#10;9BWED4q16i0TwoU8rMr7u0Ll2p55S6cqNCKGsM8VQhvCkEvp65aM8jM7EEfvYJ1RIZ6ukdqpcww3&#10;vXxOkkwa1XFsaNVA65bqn+poELLfaj75/NYT3l42H642qV7vUsTHh/H9DUSgMdye4Yof0aGMTHt7&#10;ZO1FjxCHBIRpNk9BXO3lSwZiH0W6WIAsC/l/QPkHAAD//wMAUEsBAi0AFAAGAAgAAAAhALaDOJL+&#10;AAAA4QEAABMAAAAAAAAAAAAAAAAAAAAAAFtDb250ZW50X1R5cGVzXS54bWxQSwECLQAUAAYACAAA&#10;ACEAOP0h/9YAAACUAQAACwAAAAAAAAAAAAAAAAAvAQAAX3JlbHMvLnJlbHNQSwECLQAUAAYACAAA&#10;ACEAtEcFxlECAABjBAAADgAAAAAAAAAAAAAAAAAuAgAAZHJzL2Uyb0RvYy54bWxQSwECLQAUAAYA&#10;CAAAACEAfCkJk90AAAAIAQAADwAAAAAAAAAAAAAAAACrBAAAZHJzL2Rvd25yZXYueG1sUEsFBgAA&#10;AAAEAAQA8wAAALUFAAAAAA==&#10;">
                <v:textbox style="mso-fit-shape-to-text:t">
                  <w:txbxContent>
                    <w:p w:rsidR="00344309" w:rsidRDefault="00344309" w:rsidP="0034430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แบบ  กก.007</w:t>
                      </w:r>
                      <w:r w:rsidR="00196444">
                        <w:t>-0</w:t>
                      </w:r>
                      <w:r w:rsidR="00DA4AC7"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3505" w:rsidRPr="000765B4">
        <w:rPr>
          <w:b/>
          <w:bCs/>
          <w:sz w:val="36"/>
          <w:szCs w:val="36"/>
          <w:cs/>
        </w:rPr>
        <w:t>แบบ</w:t>
      </w:r>
      <w:r w:rsidR="002C7065">
        <w:rPr>
          <w:rFonts w:hint="cs"/>
          <w:b/>
          <w:bCs/>
          <w:sz w:val="36"/>
          <w:szCs w:val="36"/>
          <w:cs/>
        </w:rPr>
        <w:t>ฟอร์ม</w:t>
      </w:r>
      <w:r w:rsidR="00003505" w:rsidRPr="000765B4">
        <w:rPr>
          <w:b/>
          <w:bCs/>
          <w:sz w:val="36"/>
          <w:szCs w:val="36"/>
          <w:cs/>
        </w:rPr>
        <w:t>เสนอโครงการ</w:t>
      </w:r>
      <w:r w:rsidR="00003505" w:rsidRPr="000765B4">
        <w:rPr>
          <w:b/>
          <w:bCs/>
          <w:sz w:val="36"/>
          <w:szCs w:val="36"/>
        </w:rPr>
        <w:t>/</w:t>
      </w:r>
      <w:r w:rsidR="00003505" w:rsidRPr="000765B4">
        <w:rPr>
          <w:b/>
          <w:bCs/>
          <w:sz w:val="36"/>
          <w:szCs w:val="36"/>
          <w:cs/>
        </w:rPr>
        <w:t>กิจกรรมนักศึกษา</w:t>
      </w:r>
      <w:r w:rsidR="00D12861">
        <w:rPr>
          <w:b/>
          <w:bCs/>
          <w:sz w:val="36"/>
          <w:szCs w:val="36"/>
        </w:rPr>
        <w:t xml:space="preserve">  </w:t>
      </w:r>
      <w:r w:rsidR="00D12861">
        <w:rPr>
          <w:rFonts w:hint="cs"/>
          <w:b/>
          <w:bCs/>
          <w:sz w:val="36"/>
          <w:szCs w:val="36"/>
          <w:cs/>
        </w:rPr>
        <w:t>(เงินงบประมาณในระบบ)</w:t>
      </w:r>
    </w:p>
    <w:p w:rsidR="000F2D07" w:rsidRPr="000765B4" w:rsidRDefault="00C0519E" w:rsidP="00003505">
      <w:pPr>
        <w:jc w:val="center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สำหรับ</w:t>
      </w:r>
      <w:r w:rsidR="00DA4AC7">
        <w:rPr>
          <w:rFonts w:hint="cs"/>
          <w:b/>
          <w:bCs/>
          <w:sz w:val="36"/>
          <w:szCs w:val="36"/>
          <w:cs/>
        </w:rPr>
        <w:t>สภานักศึกษา/องค์การนักศึกษา</w:t>
      </w:r>
    </w:p>
    <w:p w:rsidR="00003505" w:rsidRDefault="00003505" w:rsidP="00003505">
      <w:pPr>
        <w:jc w:val="center"/>
        <w:rPr>
          <w:rFonts w:hint="cs"/>
          <w:b/>
          <w:bCs/>
          <w:sz w:val="36"/>
          <w:szCs w:val="36"/>
          <w:cs/>
        </w:rPr>
      </w:pPr>
      <w:r w:rsidRPr="000765B4">
        <w:rPr>
          <w:b/>
          <w:bCs/>
          <w:sz w:val="36"/>
          <w:szCs w:val="36"/>
          <w:cs/>
        </w:rPr>
        <w:t>มหาวิทยาลัยแม่</w:t>
      </w:r>
      <w:proofErr w:type="spellStart"/>
      <w:r w:rsidRPr="000765B4">
        <w:rPr>
          <w:b/>
          <w:bCs/>
          <w:sz w:val="36"/>
          <w:szCs w:val="36"/>
          <w:cs/>
        </w:rPr>
        <w:t>โจ้</w:t>
      </w:r>
      <w:proofErr w:type="spellEnd"/>
      <w:r w:rsidR="001D31A2">
        <w:rPr>
          <w:b/>
          <w:bCs/>
          <w:sz w:val="36"/>
          <w:szCs w:val="36"/>
        </w:rPr>
        <w:t xml:space="preserve"> – </w:t>
      </w:r>
      <w:r w:rsidR="001D31A2">
        <w:rPr>
          <w:rFonts w:hint="cs"/>
          <w:b/>
          <w:bCs/>
          <w:sz w:val="36"/>
          <w:szCs w:val="36"/>
          <w:cs/>
        </w:rPr>
        <w:t>ชุมพร</w:t>
      </w:r>
    </w:p>
    <w:p w:rsidR="002317C3" w:rsidRPr="000765B4" w:rsidRDefault="00917E7E" w:rsidP="00917E7E">
      <w:pPr>
        <w:rPr>
          <w:b/>
          <w:bCs/>
        </w:rPr>
      </w:pPr>
      <w:r w:rsidRPr="000765B4">
        <w:rPr>
          <w:b/>
          <w:bCs/>
          <w:cs/>
        </w:rPr>
        <w:t>ขั้นตอนที่  1  ข้อมูลทั่วไป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3827"/>
      </w:tblGrid>
      <w:tr w:rsidR="00803943" w:rsidRPr="000765B4" w:rsidTr="008A5BB7">
        <w:trPr>
          <w:trHeight w:val="501"/>
        </w:trPr>
        <w:tc>
          <w:tcPr>
            <w:tcW w:w="2263" w:type="dxa"/>
            <w:vAlign w:val="center"/>
          </w:tcPr>
          <w:p w:rsidR="00803943" w:rsidRPr="000765B4" w:rsidRDefault="00803943" w:rsidP="00EC725B">
            <w:pPr>
              <w:jc w:val="right"/>
              <w:rPr>
                <w:b/>
                <w:bCs/>
                <w:sz w:val="28"/>
                <w:szCs w:val="28"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รูปแบบโครงการ</w:t>
            </w:r>
          </w:p>
        </w:tc>
        <w:tc>
          <w:tcPr>
            <w:tcW w:w="7513" w:type="dxa"/>
            <w:gridSpan w:val="3"/>
            <w:vAlign w:val="center"/>
          </w:tcPr>
          <w:p w:rsidR="00803943" w:rsidRPr="000765B4" w:rsidRDefault="00A32642" w:rsidP="00A32642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โครงการภายนอก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โครงการภายใน</w:t>
            </w:r>
          </w:p>
        </w:tc>
      </w:tr>
      <w:tr w:rsidR="00803943" w:rsidRPr="000765B4" w:rsidTr="008A5BB7">
        <w:tc>
          <w:tcPr>
            <w:tcW w:w="2263" w:type="dxa"/>
          </w:tcPr>
          <w:p w:rsidR="00803943" w:rsidRPr="000765B4" w:rsidRDefault="00803943" w:rsidP="00EC725B">
            <w:pPr>
              <w:jc w:val="right"/>
              <w:rPr>
                <w:b/>
                <w:bCs/>
                <w:sz w:val="28"/>
                <w:szCs w:val="28"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ประเภทโครงการ</w:t>
            </w:r>
          </w:p>
        </w:tc>
        <w:tc>
          <w:tcPr>
            <w:tcW w:w="7513" w:type="dxa"/>
            <w:gridSpan w:val="3"/>
          </w:tcPr>
          <w:p w:rsidR="00803943" w:rsidRPr="000765B4" w:rsidRDefault="00B34A82" w:rsidP="00A3264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โครงการพัฒนากิจกรรมนักศึกษา  (เบิกจ่ายจากงบพัฒนากิจกรรมนักศึกษา)</w:t>
            </w:r>
          </w:p>
        </w:tc>
      </w:tr>
      <w:tr w:rsidR="006E007D" w:rsidRPr="000765B4" w:rsidTr="008A5BB7">
        <w:tc>
          <w:tcPr>
            <w:tcW w:w="2263" w:type="dxa"/>
            <w:vMerge w:val="restart"/>
            <w:vAlign w:val="center"/>
          </w:tcPr>
          <w:p w:rsidR="006E007D" w:rsidRPr="000765B4" w:rsidRDefault="006E007D" w:rsidP="006E007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7513" w:type="dxa"/>
            <w:gridSpan w:val="3"/>
          </w:tcPr>
          <w:p w:rsidR="006E007D" w:rsidRPr="000765B4" w:rsidRDefault="006E007D" w:rsidP="006C476B">
            <w:pPr>
              <w:rPr>
                <w:b/>
                <w:bCs/>
                <w:sz w:val="28"/>
                <w:szCs w:val="28"/>
                <w:cs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ชื่อในภาษาไทย</w:t>
            </w:r>
          </w:p>
        </w:tc>
      </w:tr>
      <w:tr w:rsidR="006E007D" w:rsidRPr="000765B4" w:rsidTr="008A5BB7">
        <w:tc>
          <w:tcPr>
            <w:tcW w:w="2263" w:type="dxa"/>
            <w:vMerge/>
          </w:tcPr>
          <w:p w:rsidR="006E007D" w:rsidRPr="000765B4" w:rsidRDefault="006E007D" w:rsidP="00EC725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0765B4" w:rsidRDefault="006E007D" w:rsidP="006C476B">
            <w:pPr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6E007D" w:rsidRPr="000765B4" w:rsidTr="008A5BB7">
        <w:tc>
          <w:tcPr>
            <w:tcW w:w="2263" w:type="dxa"/>
            <w:vMerge/>
          </w:tcPr>
          <w:p w:rsidR="006E007D" w:rsidRPr="000765B4" w:rsidRDefault="006E007D" w:rsidP="00EC725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0765B4" w:rsidRDefault="006E007D" w:rsidP="006C476B">
            <w:pPr>
              <w:rPr>
                <w:b/>
                <w:bCs/>
                <w:sz w:val="28"/>
                <w:szCs w:val="28"/>
                <w:cs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ชื่อในภาษาอังกฤษ</w:t>
            </w:r>
          </w:p>
        </w:tc>
      </w:tr>
      <w:tr w:rsidR="006E007D" w:rsidRPr="000765B4" w:rsidTr="008A5BB7">
        <w:tc>
          <w:tcPr>
            <w:tcW w:w="2263" w:type="dxa"/>
            <w:vMerge/>
          </w:tcPr>
          <w:p w:rsidR="006E007D" w:rsidRPr="000765B4" w:rsidRDefault="006E007D" w:rsidP="00EC725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0765B4" w:rsidRDefault="006E007D" w:rsidP="006C476B">
            <w:pPr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6C476B" w:rsidRPr="000765B4" w:rsidTr="008A5BB7">
        <w:tc>
          <w:tcPr>
            <w:tcW w:w="2263" w:type="dxa"/>
          </w:tcPr>
          <w:p w:rsidR="006C476B" w:rsidRPr="000765B4" w:rsidRDefault="006C476B" w:rsidP="00EC725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7513" w:type="dxa"/>
            <w:gridSpan w:val="3"/>
          </w:tcPr>
          <w:p w:rsidR="006C476B" w:rsidRPr="000765B4" w:rsidRDefault="00B34A82" w:rsidP="006C476B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การเรียนการสอน</w:t>
            </w:r>
          </w:p>
        </w:tc>
      </w:tr>
      <w:tr w:rsidR="006C476B" w:rsidRPr="000765B4" w:rsidTr="008A5BB7">
        <w:tc>
          <w:tcPr>
            <w:tcW w:w="2263" w:type="dxa"/>
          </w:tcPr>
          <w:p w:rsidR="006C476B" w:rsidRPr="000765B4" w:rsidRDefault="006C476B" w:rsidP="00EC725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C476B" w:rsidRPr="000765B4" w:rsidRDefault="00B34A82" w:rsidP="006C476B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ในแผนปฏิบัติการประจำปี</w:t>
            </w:r>
          </w:p>
        </w:tc>
      </w:tr>
      <w:tr w:rsidR="00B34A82" w:rsidRPr="000765B4" w:rsidTr="008A5BB7">
        <w:trPr>
          <w:trHeight w:val="393"/>
        </w:trPr>
        <w:tc>
          <w:tcPr>
            <w:tcW w:w="2263" w:type="dxa"/>
            <w:vAlign w:val="center"/>
          </w:tcPr>
          <w:p w:rsidR="00B34A82" w:rsidRPr="000765B4" w:rsidRDefault="00B34A82" w:rsidP="006E007D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ช่วงเวลาที่ดำเนินโครงการ</w:t>
            </w:r>
          </w:p>
        </w:tc>
        <w:tc>
          <w:tcPr>
            <w:tcW w:w="3686" w:type="dxa"/>
            <w:gridSpan w:val="2"/>
            <w:vAlign w:val="center"/>
          </w:tcPr>
          <w:p w:rsidR="00B34A82" w:rsidRPr="000765B4" w:rsidRDefault="00B34A82" w:rsidP="006C476B">
            <w:pPr>
              <w:rPr>
                <w:b/>
                <w:bCs/>
                <w:sz w:val="28"/>
                <w:szCs w:val="28"/>
                <w:cs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วันที่เริ่ม</w:t>
            </w:r>
          </w:p>
        </w:tc>
        <w:tc>
          <w:tcPr>
            <w:tcW w:w="3827" w:type="dxa"/>
            <w:vAlign w:val="center"/>
          </w:tcPr>
          <w:p w:rsidR="00B34A82" w:rsidRPr="000765B4" w:rsidRDefault="00B34A82" w:rsidP="006C476B">
            <w:pPr>
              <w:rPr>
                <w:b/>
                <w:bCs/>
                <w:sz w:val="28"/>
                <w:szCs w:val="28"/>
                <w:cs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วันที่สิ้นสุด</w:t>
            </w:r>
          </w:p>
        </w:tc>
      </w:tr>
      <w:tr w:rsidR="002313D5" w:rsidRPr="000765B4" w:rsidTr="008A5BB7">
        <w:tc>
          <w:tcPr>
            <w:tcW w:w="2263" w:type="dxa"/>
            <w:vAlign w:val="center"/>
          </w:tcPr>
          <w:p w:rsidR="002313D5" w:rsidRPr="000765B4" w:rsidRDefault="002313D5" w:rsidP="00EC725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จำนวนกลุ่มเป้าหมาย</w:t>
            </w:r>
          </w:p>
        </w:tc>
        <w:tc>
          <w:tcPr>
            <w:tcW w:w="2410" w:type="dxa"/>
          </w:tcPr>
          <w:p w:rsidR="002313D5" w:rsidRPr="000765B4" w:rsidRDefault="002313D5" w:rsidP="006C476B">
            <w:pPr>
              <w:rPr>
                <w:sz w:val="28"/>
                <w:szCs w:val="28"/>
                <w:cs/>
              </w:rPr>
            </w:pPr>
          </w:p>
        </w:tc>
        <w:tc>
          <w:tcPr>
            <w:tcW w:w="5103" w:type="dxa"/>
            <w:gridSpan w:val="2"/>
          </w:tcPr>
          <w:p w:rsidR="002313D5" w:rsidRPr="000765B4" w:rsidRDefault="002313D5" w:rsidP="006C476B">
            <w:pPr>
              <w:rPr>
                <w:sz w:val="28"/>
                <w:szCs w:val="28"/>
                <w:cs/>
              </w:rPr>
            </w:pPr>
            <w:r w:rsidRPr="000765B4">
              <w:rPr>
                <w:sz w:val="28"/>
                <w:szCs w:val="28"/>
                <w:cs/>
              </w:rPr>
              <w:t>คน  (จำนวนคนที่โครงการตั้งเป้าหมายไว้)</w:t>
            </w:r>
          </w:p>
        </w:tc>
      </w:tr>
      <w:tr w:rsidR="002313D5" w:rsidRPr="000765B4" w:rsidTr="008A5BB7">
        <w:tc>
          <w:tcPr>
            <w:tcW w:w="2263" w:type="dxa"/>
            <w:vAlign w:val="center"/>
          </w:tcPr>
          <w:p w:rsidR="002313D5" w:rsidRPr="000765B4" w:rsidRDefault="002313D5" w:rsidP="00EC725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7513" w:type="dxa"/>
            <w:gridSpan w:val="3"/>
          </w:tcPr>
          <w:p w:rsidR="002313D5" w:rsidRPr="000765B4" w:rsidRDefault="00B34A82" w:rsidP="006C476B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ภายใน     </w:t>
            </w: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ภายนอก</w:t>
            </w:r>
          </w:p>
        </w:tc>
      </w:tr>
      <w:tr w:rsidR="00243EBC" w:rsidRPr="000765B4" w:rsidTr="004B5763">
        <w:trPr>
          <w:trHeight w:val="1203"/>
        </w:trPr>
        <w:tc>
          <w:tcPr>
            <w:tcW w:w="2263" w:type="dxa"/>
            <w:vAlign w:val="center"/>
          </w:tcPr>
          <w:p w:rsidR="00243EBC" w:rsidRPr="000765B4" w:rsidRDefault="00243EBC" w:rsidP="004B5763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รายละเอียดกลุ่มเป้าหมาย</w:t>
            </w:r>
          </w:p>
        </w:tc>
        <w:tc>
          <w:tcPr>
            <w:tcW w:w="7513" w:type="dxa"/>
            <w:gridSpan w:val="3"/>
          </w:tcPr>
          <w:p w:rsidR="00243EBC" w:rsidRDefault="00243EBC" w:rsidP="004B576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1.  อาจารย์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จำนวน  ...  คน</w:t>
            </w:r>
          </w:p>
          <w:p w:rsidR="00243EBC" w:rsidRDefault="00243EBC" w:rsidP="004B576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  เจ้าหน้าที่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จำนวน  ...  คน</w:t>
            </w:r>
          </w:p>
          <w:p w:rsidR="00243EBC" w:rsidRDefault="00243EBC" w:rsidP="004B576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3.  นักศึกษา  จำนวน  ...  คน</w:t>
            </w:r>
          </w:p>
          <w:p w:rsidR="00243EBC" w:rsidRDefault="00243EBC" w:rsidP="004B576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ฯลฯ</w:t>
            </w:r>
          </w:p>
          <w:p w:rsidR="00243EBC" w:rsidRPr="000765B4" w:rsidRDefault="00243EBC" w:rsidP="004B576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รวมทั้งสิ้น  จำนวน  ...  คน</w:t>
            </w:r>
          </w:p>
        </w:tc>
      </w:tr>
      <w:tr w:rsidR="000765B4" w:rsidRPr="000765B4" w:rsidTr="008A5BB7">
        <w:tc>
          <w:tcPr>
            <w:tcW w:w="2263" w:type="dxa"/>
            <w:vMerge w:val="restart"/>
            <w:vAlign w:val="center"/>
          </w:tcPr>
          <w:p w:rsidR="000765B4" w:rsidRPr="000765B4" w:rsidRDefault="000765B4" w:rsidP="000765B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รูปแบบกิจกรรม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0765B4" w:rsidRPr="000765B4" w:rsidRDefault="00B34A82" w:rsidP="002A047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การศึกษานอกสถานที่     </w:t>
            </w: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ฝึกอบรม     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ออกแบบสำรวจพื้นที่</w:t>
            </w:r>
          </w:p>
        </w:tc>
      </w:tr>
      <w:tr w:rsidR="000765B4" w:rsidRPr="000765B4" w:rsidTr="008A5BB7">
        <w:trPr>
          <w:trHeight w:val="325"/>
        </w:trPr>
        <w:tc>
          <w:tcPr>
            <w:tcW w:w="2263" w:type="dxa"/>
            <w:vMerge/>
          </w:tcPr>
          <w:p w:rsidR="000765B4" w:rsidRPr="000765B4" w:rsidRDefault="000765B4" w:rsidP="00EC725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B34A82" w:rsidRDefault="00B34A82" w:rsidP="00B34A82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จัดนิทรรศการ               </w:t>
            </w: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พัฒนาระบบสารสนเทศ     </w:t>
            </w: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อื่น ๆ</w:t>
            </w:r>
          </w:p>
        </w:tc>
      </w:tr>
      <w:tr w:rsidR="000765B4" w:rsidRPr="000765B4" w:rsidTr="008A5BB7">
        <w:trPr>
          <w:trHeight w:val="331"/>
        </w:trPr>
        <w:tc>
          <w:tcPr>
            <w:tcW w:w="2263" w:type="dxa"/>
            <w:vMerge/>
          </w:tcPr>
          <w:p w:rsidR="000765B4" w:rsidRPr="000765B4" w:rsidRDefault="000765B4" w:rsidP="00EC725B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0765B4" w:rsidRDefault="00B34A82" w:rsidP="002A0471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 xml:space="preserve">เดินทางไปต่างประเทศ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สัมมนา</w:t>
            </w:r>
          </w:p>
        </w:tc>
      </w:tr>
      <w:tr w:rsidR="008A5BB7" w:rsidRPr="000765B4" w:rsidTr="004B5763">
        <w:trPr>
          <w:trHeight w:val="70"/>
        </w:trPr>
        <w:tc>
          <w:tcPr>
            <w:tcW w:w="2263" w:type="dxa"/>
            <w:vMerge w:val="restart"/>
          </w:tcPr>
          <w:p w:rsidR="008A5BB7" w:rsidRPr="000765B4" w:rsidRDefault="008A5BB7" w:rsidP="004B576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สอดคล้องกับคุณลักษณะบัณฑิตที่พึงประสงค์ด้าน  (</w:t>
            </w:r>
            <w:r>
              <w:rPr>
                <w:b/>
                <w:bCs/>
                <w:sz w:val="28"/>
                <w:szCs w:val="28"/>
              </w:rPr>
              <w:t>TQF)</w:t>
            </w:r>
          </w:p>
        </w:tc>
        <w:tc>
          <w:tcPr>
            <w:tcW w:w="7513" w:type="dxa"/>
            <w:gridSpan w:val="3"/>
            <w:vAlign w:val="bottom"/>
          </w:tcPr>
          <w:p w:rsidR="008A5BB7" w:rsidRDefault="008A5BB7" w:rsidP="004B5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คุณธรรม  จริยธรรม       </w:t>
            </w: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ทักษะความสัมพันธ์ระหว่างบุคคลและความรับผิดชอบ  </w:t>
            </w:r>
            <w:r>
              <w:rPr>
                <w:sz w:val="28"/>
                <w:szCs w:val="28"/>
              </w:rPr>
              <w:t xml:space="preserve">                  </w:t>
            </w:r>
          </w:p>
        </w:tc>
      </w:tr>
      <w:tr w:rsidR="008A5BB7" w:rsidRPr="000765B4" w:rsidTr="004B5763">
        <w:trPr>
          <w:trHeight w:val="70"/>
        </w:trPr>
        <w:tc>
          <w:tcPr>
            <w:tcW w:w="2263" w:type="dxa"/>
            <w:vMerge/>
          </w:tcPr>
          <w:p w:rsidR="008A5BB7" w:rsidRDefault="008A5BB7" w:rsidP="004B5763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bottom"/>
          </w:tcPr>
          <w:p w:rsidR="008A5BB7" w:rsidRDefault="008A5BB7" w:rsidP="004B5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ความรู้  </w:t>
            </w: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ทักษะการวิเคราะห์เชิงตัวเลข  การสื่อสารและการใช้เทคโนโลยีสารสนเทศ</w:t>
            </w:r>
            <w:r>
              <w:rPr>
                <w:sz w:val="28"/>
                <w:szCs w:val="28"/>
              </w:rPr>
              <w:t xml:space="preserve">                </w:t>
            </w:r>
          </w:p>
        </w:tc>
      </w:tr>
      <w:tr w:rsidR="008A5BB7" w:rsidRPr="000765B4" w:rsidTr="004B5763">
        <w:trPr>
          <w:trHeight w:val="70"/>
        </w:trPr>
        <w:tc>
          <w:tcPr>
            <w:tcW w:w="2263" w:type="dxa"/>
            <w:vMerge/>
          </w:tcPr>
          <w:p w:rsidR="008A5BB7" w:rsidRDefault="008A5BB7" w:rsidP="004B5763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Default="008A5BB7" w:rsidP="004B5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ทักษะทางปัญญา </w:t>
            </w:r>
          </w:p>
        </w:tc>
      </w:tr>
      <w:tr w:rsidR="008A5BB7" w:rsidRPr="000765B4" w:rsidTr="004B5763">
        <w:trPr>
          <w:trHeight w:val="70"/>
        </w:trPr>
        <w:tc>
          <w:tcPr>
            <w:tcW w:w="2263" w:type="dxa"/>
            <w:vMerge w:val="restart"/>
            <w:vAlign w:val="center"/>
          </w:tcPr>
          <w:p w:rsidR="008A5BB7" w:rsidRDefault="008A5BB7" w:rsidP="004B5763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สอดคล้องกับประเภทกิจกรรม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8A5BB7" w:rsidRDefault="008A5BB7" w:rsidP="004B5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กิจกรรมวิชาการที่ส่งเสริมคุณลักษณะบัณฑิตที่พึงประสงค์</w:t>
            </w:r>
          </w:p>
        </w:tc>
      </w:tr>
      <w:tr w:rsidR="008A5BB7" w:rsidRPr="000765B4" w:rsidTr="004B5763">
        <w:trPr>
          <w:trHeight w:val="70"/>
        </w:trPr>
        <w:tc>
          <w:tcPr>
            <w:tcW w:w="2263" w:type="dxa"/>
            <w:vMerge/>
          </w:tcPr>
          <w:p w:rsidR="008A5BB7" w:rsidRPr="00D37553" w:rsidRDefault="008A5BB7" w:rsidP="004B5763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Default="008A5BB7" w:rsidP="004B5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กิจกรรมกีฬาหรือการส่งเสริมสุขภาพ</w:t>
            </w:r>
          </w:p>
        </w:tc>
      </w:tr>
      <w:tr w:rsidR="008A5BB7" w:rsidRPr="000765B4" w:rsidTr="004B5763">
        <w:trPr>
          <w:trHeight w:val="70"/>
        </w:trPr>
        <w:tc>
          <w:tcPr>
            <w:tcW w:w="2263" w:type="dxa"/>
            <w:vMerge/>
          </w:tcPr>
          <w:p w:rsidR="008A5BB7" w:rsidRPr="00D37553" w:rsidRDefault="008A5BB7" w:rsidP="004B5763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Default="008A5BB7" w:rsidP="004B5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กิจกรรมบำเพ็ญประโยชน์หรือรักษาสิ่งแวดล้อม</w:t>
            </w:r>
          </w:p>
        </w:tc>
      </w:tr>
      <w:tr w:rsidR="008A5BB7" w:rsidRPr="000765B4" w:rsidTr="004B5763">
        <w:trPr>
          <w:trHeight w:val="70"/>
        </w:trPr>
        <w:tc>
          <w:tcPr>
            <w:tcW w:w="2263" w:type="dxa"/>
            <w:vMerge/>
          </w:tcPr>
          <w:p w:rsidR="008A5BB7" w:rsidRPr="00D37553" w:rsidRDefault="008A5BB7" w:rsidP="004B5763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Default="008A5BB7" w:rsidP="004B5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กิจกรรมเสริมสร้างคุณธรรมและจริยธรรม</w:t>
            </w:r>
          </w:p>
        </w:tc>
      </w:tr>
      <w:tr w:rsidR="008A5BB7" w:rsidRPr="000765B4" w:rsidTr="004B5763">
        <w:trPr>
          <w:trHeight w:val="70"/>
        </w:trPr>
        <w:tc>
          <w:tcPr>
            <w:tcW w:w="2263" w:type="dxa"/>
            <w:vMerge/>
          </w:tcPr>
          <w:p w:rsidR="008A5BB7" w:rsidRPr="00D37553" w:rsidRDefault="008A5BB7" w:rsidP="004B5763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Default="008A5BB7" w:rsidP="004B5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กิจกรรมส่งเสริมศิลปะและวัฒนธรรม</w:t>
            </w:r>
          </w:p>
        </w:tc>
      </w:tr>
      <w:tr w:rsidR="008A5BB7" w:rsidRPr="000765B4" w:rsidTr="004B5763">
        <w:trPr>
          <w:trHeight w:val="70"/>
        </w:trPr>
        <w:tc>
          <w:tcPr>
            <w:tcW w:w="2263" w:type="dxa"/>
            <w:vMerge/>
          </w:tcPr>
          <w:p w:rsidR="008A5BB7" w:rsidRPr="00D37553" w:rsidRDefault="008A5BB7" w:rsidP="004B5763">
            <w:pPr>
              <w:jc w:val="righ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Default="008A5BB7" w:rsidP="004B5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กิจกรรมพัฒนาศักยภาพความเป็นผู้นำ</w:t>
            </w:r>
          </w:p>
        </w:tc>
      </w:tr>
    </w:tbl>
    <w:p w:rsidR="008A5BB7" w:rsidRDefault="008A5BB7" w:rsidP="00917E7E">
      <w:pPr>
        <w:rPr>
          <w:b/>
          <w:bCs/>
        </w:rPr>
      </w:pPr>
    </w:p>
    <w:p w:rsidR="00775A2F" w:rsidRDefault="00775A2F" w:rsidP="00917E7E">
      <w:pPr>
        <w:rPr>
          <w:rFonts w:hint="cs"/>
          <w:b/>
          <w:bCs/>
        </w:rPr>
      </w:pPr>
    </w:p>
    <w:p w:rsidR="009D0D98" w:rsidRPr="008E2488" w:rsidRDefault="009D0D98" w:rsidP="00917E7E">
      <w:pPr>
        <w:rPr>
          <w:b/>
          <w:bCs/>
        </w:rPr>
      </w:pPr>
      <w:r w:rsidRPr="008E2488">
        <w:rPr>
          <w:b/>
          <w:bCs/>
          <w:cs/>
        </w:rPr>
        <w:lastRenderedPageBreak/>
        <w:t xml:space="preserve">ตอนที่  2  </w:t>
      </w:r>
      <w:r w:rsidRPr="008E2488">
        <w:rPr>
          <w:b/>
          <w:bCs/>
        </w:rPr>
        <w:t>:</w:t>
      </w:r>
      <w:r w:rsidRPr="008E2488">
        <w:rPr>
          <w:b/>
          <w:bCs/>
          <w:cs/>
        </w:rPr>
        <w:t xml:space="preserve">  ลักษณะโครงการ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9D0D98" w:rsidRPr="005A32DF" w:rsidTr="00B96206">
        <w:tc>
          <w:tcPr>
            <w:tcW w:w="2122" w:type="dxa"/>
          </w:tcPr>
          <w:p w:rsidR="009D0D98" w:rsidRPr="005A32DF" w:rsidRDefault="00003505" w:rsidP="001A47F5">
            <w:pPr>
              <w:jc w:val="right"/>
              <w:rPr>
                <w:b/>
                <w:bCs/>
                <w:sz w:val="28"/>
                <w:szCs w:val="28"/>
              </w:rPr>
            </w:pPr>
            <w:r w:rsidRPr="005A32DF">
              <w:rPr>
                <w:b/>
                <w:bCs/>
                <w:sz w:val="28"/>
                <w:szCs w:val="28"/>
                <w:cs/>
              </w:rPr>
              <w:t>ลักษณะโครงการ</w:t>
            </w:r>
          </w:p>
        </w:tc>
        <w:tc>
          <w:tcPr>
            <w:tcW w:w="7654" w:type="dxa"/>
            <w:vAlign w:val="center"/>
          </w:tcPr>
          <w:p w:rsidR="009D0D98" w:rsidRPr="005A32DF" w:rsidRDefault="005A32DF" w:rsidP="00917E7E">
            <w:pPr>
              <w:rPr>
                <w:sz w:val="28"/>
                <w:szCs w:val="28"/>
                <w:cs/>
              </w:rPr>
            </w:pPr>
            <w:r w:rsidRPr="005A32DF">
              <w:rPr>
                <w:sz w:val="28"/>
                <w:szCs w:val="28"/>
              </w:rPr>
              <w:sym w:font="Wingdings" w:char="F0A8"/>
            </w:r>
            <w:r w:rsidRPr="005A32DF">
              <w:rPr>
                <w:sz w:val="28"/>
                <w:szCs w:val="28"/>
              </w:rPr>
              <w:t xml:space="preserve">  </w:t>
            </w:r>
            <w:r w:rsidRPr="005A32DF">
              <w:rPr>
                <w:rFonts w:hint="cs"/>
                <w:sz w:val="28"/>
                <w:szCs w:val="28"/>
                <w:cs/>
              </w:rPr>
              <w:t xml:space="preserve">โครงการต่อเนื่อง     </w:t>
            </w:r>
            <w:r w:rsidRPr="005A32DF">
              <w:rPr>
                <w:rFonts w:hint="cs"/>
                <w:sz w:val="28"/>
                <w:szCs w:val="28"/>
              </w:rPr>
              <w:sym w:font="Wingdings" w:char="F0A8"/>
            </w:r>
            <w:r w:rsidRPr="005A32DF">
              <w:rPr>
                <w:rFonts w:hint="cs"/>
                <w:sz w:val="28"/>
                <w:szCs w:val="28"/>
                <w:cs/>
              </w:rPr>
              <w:t xml:space="preserve">  โครงการพัฒนางานเดิม   </w:t>
            </w:r>
            <w:r w:rsidRPr="005A32DF">
              <w:rPr>
                <w:rFonts w:hint="cs"/>
                <w:sz w:val="28"/>
                <w:szCs w:val="28"/>
              </w:rPr>
              <w:sym w:font="Wingdings" w:char="F0A8"/>
            </w:r>
            <w:r w:rsidRPr="005A32DF">
              <w:rPr>
                <w:rFonts w:hint="cs"/>
                <w:sz w:val="28"/>
                <w:szCs w:val="28"/>
                <w:cs/>
              </w:rPr>
              <w:t xml:space="preserve">  โครงการใหม่</w:t>
            </w:r>
          </w:p>
        </w:tc>
      </w:tr>
    </w:tbl>
    <w:p w:rsidR="009D0D98" w:rsidRPr="008E2488" w:rsidRDefault="00003505" w:rsidP="00917E7E">
      <w:pPr>
        <w:rPr>
          <w:b/>
          <w:bCs/>
        </w:rPr>
      </w:pPr>
      <w:r w:rsidRPr="008E2488">
        <w:rPr>
          <w:b/>
          <w:bCs/>
          <w:cs/>
        </w:rPr>
        <w:t>ตอนที่  3  งบประมาณ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3968"/>
        <w:gridCol w:w="3686"/>
      </w:tblGrid>
      <w:tr w:rsidR="006E007D" w:rsidRPr="000765B4" w:rsidTr="006E2BF1">
        <w:tc>
          <w:tcPr>
            <w:tcW w:w="2122" w:type="dxa"/>
          </w:tcPr>
          <w:p w:rsidR="006E007D" w:rsidRPr="000765B4" w:rsidRDefault="00DA4C94" w:rsidP="001A47F5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ของหน่วยงาน</w:t>
            </w:r>
          </w:p>
        </w:tc>
        <w:tc>
          <w:tcPr>
            <w:tcW w:w="7654" w:type="dxa"/>
            <w:gridSpan w:val="2"/>
          </w:tcPr>
          <w:p w:rsidR="006E007D" w:rsidRPr="000765B4" w:rsidRDefault="00775A2F" w:rsidP="00DA4C9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มหาวิทยาลัยแม่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cs/>
              </w:rPr>
              <w:t>โจ้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ชุมพร</w:t>
            </w:r>
          </w:p>
        </w:tc>
      </w:tr>
      <w:tr w:rsidR="000765B4" w:rsidRPr="000765B4" w:rsidTr="006E2BF1">
        <w:tc>
          <w:tcPr>
            <w:tcW w:w="2122" w:type="dxa"/>
          </w:tcPr>
          <w:p w:rsidR="000765B4" w:rsidRPr="000765B4" w:rsidRDefault="000765B4" w:rsidP="001A47F5">
            <w:pPr>
              <w:jc w:val="right"/>
              <w:rPr>
                <w:b/>
                <w:bCs/>
                <w:sz w:val="28"/>
                <w:szCs w:val="28"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ประเภทงบประมาณ</w:t>
            </w:r>
          </w:p>
        </w:tc>
        <w:tc>
          <w:tcPr>
            <w:tcW w:w="3968" w:type="dxa"/>
          </w:tcPr>
          <w:p w:rsidR="000765B4" w:rsidRPr="005A32DF" w:rsidRDefault="005A32DF" w:rsidP="005A32DF">
            <w:pPr>
              <w:pStyle w:val="a3"/>
              <w:numPr>
                <w:ilvl w:val="0"/>
                <w:numId w:val="6"/>
              </w:numPr>
              <w:rPr>
                <w:rFonts w:cs="TH Niramit AS"/>
                <w:sz w:val="28"/>
                <w:szCs w:val="28"/>
              </w:rPr>
            </w:pPr>
            <w:r w:rsidRPr="005A32DF">
              <w:rPr>
                <w:rFonts w:cs="TH Niramit AS"/>
                <w:sz w:val="28"/>
                <w:szCs w:val="28"/>
                <w:cs/>
              </w:rPr>
              <w:t>งบประมาณเงินรายได้</w:t>
            </w:r>
          </w:p>
          <w:p w:rsidR="005A32DF" w:rsidRPr="005A32DF" w:rsidRDefault="005A32DF" w:rsidP="005A32DF">
            <w:pPr>
              <w:pStyle w:val="a3"/>
              <w:numPr>
                <w:ilvl w:val="0"/>
                <w:numId w:val="6"/>
              </w:numPr>
              <w:rPr>
                <w:rFonts w:cs="TH Niramit AS"/>
                <w:sz w:val="28"/>
                <w:szCs w:val="28"/>
              </w:rPr>
            </w:pPr>
            <w:r w:rsidRPr="005A32DF">
              <w:rPr>
                <w:rFonts w:cs="TH Niramit AS"/>
                <w:sz w:val="28"/>
                <w:szCs w:val="28"/>
                <w:cs/>
              </w:rPr>
              <w:t>งบประมาณจากแหล่งอื่น</w:t>
            </w:r>
          </w:p>
        </w:tc>
        <w:tc>
          <w:tcPr>
            <w:tcW w:w="3686" w:type="dxa"/>
          </w:tcPr>
          <w:p w:rsidR="000765B4" w:rsidRPr="00F82363" w:rsidRDefault="005A32DF" w:rsidP="00917E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งบอุดหนุน</w:t>
            </w:r>
          </w:p>
        </w:tc>
      </w:tr>
      <w:tr w:rsidR="008E2488" w:rsidRPr="000765B4" w:rsidTr="006E2BF1">
        <w:tc>
          <w:tcPr>
            <w:tcW w:w="2122" w:type="dxa"/>
          </w:tcPr>
          <w:p w:rsidR="008E2488" w:rsidRPr="000765B4" w:rsidRDefault="008E2488" w:rsidP="001A47F5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ประจำปีงบประมาณ</w:t>
            </w:r>
          </w:p>
        </w:tc>
        <w:tc>
          <w:tcPr>
            <w:tcW w:w="3968" w:type="dxa"/>
          </w:tcPr>
          <w:p w:rsidR="008E2488" w:rsidRPr="000765B4" w:rsidRDefault="00775A2F" w:rsidP="00917E7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2560</w:t>
            </w:r>
          </w:p>
        </w:tc>
        <w:tc>
          <w:tcPr>
            <w:tcW w:w="3686" w:type="dxa"/>
          </w:tcPr>
          <w:p w:rsidR="008E2488" w:rsidRPr="00F82363" w:rsidRDefault="008E2488" w:rsidP="00917E7E">
            <w:pPr>
              <w:rPr>
                <w:sz w:val="28"/>
                <w:szCs w:val="28"/>
                <w:cs/>
              </w:rPr>
            </w:pPr>
          </w:p>
        </w:tc>
      </w:tr>
      <w:tr w:rsidR="008E2488" w:rsidRPr="000765B4" w:rsidTr="006E2BF1">
        <w:tc>
          <w:tcPr>
            <w:tcW w:w="2122" w:type="dxa"/>
          </w:tcPr>
          <w:p w:rsidR="008E2488" w:rsidRPr="000765B4" w:rsidRDefault="008E2488" w:rsidP="001A47F5">
            <w:pPr>
              <w:jc w:val="right"/>
              <w:rPr>
                <w:b/>
                <w:bCs/>
                <w:sz w:val="28"/>
                <w:szCs w:val="28"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จำนวนเงินที่สนับสนุน</w:t>
            </w:r>
          </w:p>
        </w:tc>
        <w:tc>
          <w:tcPr>
            <w:tcW w:w="3968" w:type="dxa"/>
          </w:tcPr>
          <w:p w:rsidR="008E2488" w:rsidRPr="000765B4" w:rsidRDefault="008E2488" w:rsidP="00917E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8E2488" w:rsidRPr="00F82363" w:rsidRDefault="008E2488" w:rsidP="00917E7E">
            <w:pPr>
              <w:rPr>
                <w:sz w:val="28"/>
                <w:szCs w:val="28"/>
              </w:rPr>
            </w:pPr>
            <w:r w:rsidRPr="00F82363">
              <w:rPr>
                <w:rFonts w:hint="cs"/>
                <w:sz w:val="28"/>
                <w:szCs w:val="28"/>
                <w:cs/>
              </w:rPr>
              <w:t>ตัวเลขเท่านั้น มีหน่วยเป็น บาท</w:t>
            </w:r>
          </w:p>
        </w:tc>
      </w:tr>
      <w:tr w:rsidR="002A0471" w:rsidRPr="000765B4" w:rsidTr="006E2BF1">
        <w:trPr>
          <w:trHeight w:val="1213"/>
        </w:trPr>
        <w:tc>
          <w:tcPr>
            <w:tcW w:w="2122" w:type="dxa"/>
            <w:vAlign w:val="center"/>
          </w:tcPr>
          <w:p w:rsidR="002A0471" w:rsidRPr="000765B4" w:rsidRDefault="002A0471" w:rsidP="002A0471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0765B4">
              <w:rPr>
                <w:b/>
                <w:bCs/>
                <w:sz w:val="28"/>
                <w:szCs w:val="28"/>
                <w:cs/>
              </w:rPr>
              <w:t>คำอธิบายเพิ่มเติม</w:t>
            </w:r>
          </w:p>
        </w:tc>
        <w:tc>
          <w:tcPr>
            <w:tcW w:w="7654" w:type="dxa"/>
            <w:gridSpan w:val="2"/>
          </w:tcPr>
          <w:p w:rsidR="002A0471" w:rsidRPr="000765B4" w:rsidRDefault="002A0471" w:rsidP="00917E7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E007D" w:rsidRPr="006E2BF1" w:rsidRDefault="00292D1E" w:rsidP="00917E7E">
      <w:pPr>
        <w:rPr>
          <w:b/>
          <w:bCs/>
        </w:rPr>
      </w:pPr>
      <w:r w:rsidRPr="006E2BF1">
        <w:rPr>
          <w:rFonts w:hint="cs"/>
          <w:b/>
          <w:bCs/>
          <w:cs/>
        </w:rPr>
        <w:t>ตอนที่  4  ผู้รับผิดชอบโครงการ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292D1E" w:rsidTr="00292D1E">
        <w:tc>
          <w:tcPr>
            <w:tcW w:w="4815" w:type="dxa"/>
          </w:tcPr>
          <w:p w:rsidR="00292D1E" w:rsidRDefault="00292D1E" w:rsidP="00725B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รายชื่อผู้รับผิดชอบ</w:t>
            </w:r>
          </w:p>
        </w:tc>
        <w:tc>
          <w:tcPr>
            <w:tcW w:w="4812" w:type="dxa"/>
            <w:gridSpan w:val="2"/>
          </w:tcPr>
          <w:p w:rsidR="00292D1E" w:rsidRDefault="00292D1E" w:rsidP="00725B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Tr="00622E95">
        <w:trPr>
          <w:trHeight w:val="394"/>
        </w:trPr>
        <w:tc>
          <w:tcPr>
            <w:tcW w:w="4815" w:type="dxa"/>
          </w:tcPr>
          <w:p w:rsidR="00292D1E" w:rsidRDefault="00292D1E" w:rsidP="00917E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5263DF" w:rsidRDefault="005263DF" w:rsidP="000322C2">
            <w:pPr>
              <w:rPr>
                <w:sz w:val="28"/>
                <w:szCs w:val="28"/>
              </w:rPr>
            </w:pPr>
            <w:r w:rsidRPr="005263DF">
              <w:rPr>
                <w:sz w:val="28"/>
                <w:szCs w:val="28"/>
              </w:rPr>
              <w:sym w:font="Wingdings" w:char="F0A8"/>
            </w:r>
            <w:r w:rsidRPr="005263DF">
              <w:rPr>
                <w:rFonts w:hint="cs"/>
                <w:sz w:val="28"/>
                <w:szCs w:val="28"/>
                <w:cs/>
              </w:rPr>
              <w:t xml:space="preserve">  ผู้รับผิดชอบหลัก</w:t>
            </w:r>
          </w:p>
        </w:tc>
        <w:tc>
          <w:tcPr>
            <w:tcW w:w="2402" w:type="dxa"/>
          </w:tcPr>
          <w:p w:rsidR="00292D1E" w:rsidRPr="005263DF" w:rsidRDefault="005263DF" w:rsidP="00917E7E">
            <w:pPr>
              <w:rPr>
                <w:sz w:val="28"/>
                <w:szCs w:val="28"/>
              </w:rPr>
            </w:pPr>
            <w:r w:rsidRPr="005263DF">
              <w:rPr>
                <w:sz w:val="28"/>
                <w:szCs w:val="28"/>
              </w:rPr>
              <w:sym w:font="Wingdings" w:char="F0A8"/>
            </w:r>
            <w:r w:rsidRPr="005263DF">
              <w:rPr>
                <w:rFonts w:hint="cs"/>
                <w:sz w:val="28"/>
                <w:szCs w:val="28"/>
                <w:cs/>
              </w:rPr>
              <w:t xml:space="preserve">  ผู้รับผิดชอบรอง</w:t>
            </w:r>
          </w:p>
        </w:tc>
      </w:tr>
    </w:tbl>
    <w:p w:rsidR="00292D1E" w:rsidRPr="006E2BF1" w:rsidRDefault="00292D1E" w:rsidP="00917E7E">
      <w:pPr>
        <w:rPr>
          <w:b/>
          <w:bCs/>
        </w:rPr>
      </w:pPr>
      <w:r w:rsidRPr="006E2BF1">
        <w:rPr>
          <w:rFonts w:hint="cs"/>
          <w:b/>
          <w:bCs/>
          <w:cs/>
        </w:rPr>
        <w:t>ตอนที่  5  ที่ปรึกษาโครงการ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92D1E" w:rsidTr="00292D1E">
        <w:tc>
          <w:tcPr>
            <w:tcW w:w="9627" w:type="dxa"/>
          </w:tcPr>
          <w:p w:rsidR="00292D1E" w:rsidRDefault="00292D1E" w:rsidP="00725B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รายชื่อที่ปรึกษา</w:t>
            </w:r>
          </w:p>
        </w:tc>
      </w:tr>
      <w:tr w:rsidR="00292D1E" w:rsidTr="00292D1E">
        <w:tc>
          <w:tcPr>
            <w:tcW w:w="9627" w:type="dxa"/>
          </w:tcPr>
          <w:p w:rsidR="00292D1E" w:rsidRDefault="00292D1E" w:rsidP="00917E7E">
            <w:pPr>
              <w:rPr>
                <w:b/>
                <w:bCs/>
                <w:sz w:val="28"/>
                <w:szCs w:val="28"/>
                <w:cs/>
              </w:rPr>
            </w:pPr>
          </w:p>
        </w:tc>
      </w:tr>
    </w:tbl>
    <w:p w:rsidR="00292D1E" w:rsidRPr="006E2BF1" w:rsidRDefault="00292D1E" w:rsidP="00917E7E">
      <w:pPr>
        <w:rPr>
          <w:b/>
          <w:bCs/>
        </w:rPr>
      </w:pPr>
      <w:r w:rsidRPr="006E2BF1">
        <w:rPr>
          <w:rFonts w:hint="cs"/>
          <w:b/>
          <w:bCs/>
          <w:cs/>
        </w:rPr>
        <w:t>ตอนที่  6  หน่วยงานที่รับผิดชอบ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292D1E" w:rsidTr="00292D1E">
        <w:tc>
          <w:tcPr>
            <w:tcW w:w="4815" w:type="dxa"/>
          </w:tcPr>
          <w:p w:rsidR="00292D1E" w:rsidRDefault="00292D1E" w:rsidP="00725B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รายชื่อ</w:t>
            </w:r>
            <w:r w:rsidR="00AE55B8">
              <w:rPr>
                <w:rFonts w:hint="cs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4812" w:type="dxa"/>
            <w:gridSpan w:val="2"/>
          </w:tcPr>
          <w:p w:rsidR="00292D1E" w:rsidRDefault="00292D1E" w:rsidP="00725B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Tr="00622E95">
        <w:trPr>
          <w:trHeight w:val="515"/>
        </w:trPr>
        <w:tc>
          <w:tcPr>
            <w:tcW w:w="4815" w:type="dxa"/>
          </w:tcPr>
          <w:p w:rsidR="00292D1E" w:rsidRDefault="00292D1E" w:rsidP="00292D1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5263DF" w:rsidRDefault="005263DF" w:rsidP="00292D1E">
            <w:pPr>
              <w:rPr>
                <w:sz w:val="28"/>
                <w:szCs w:val="28"/>
              </w:rPr>
            </w:pPr>
            <w:r w:rsidRPr="005263DF">
              <w:rPr>
                <w:sz w:val="28"/>
                <w:szCs w:val="28"/>
              </w:rPr>
              <w:sym w:font="Wingdings" w:char="F0A8"/>
            </w:r>
            <w:r w:rsidRPr="005263DF">
              <w:rPr>
                <w:rFonts w:hint="cs"/>
                <w:sz w:val="28"/>
                <w:szCs w:val="28"/>
                <w:cs/>
              </w:rPr>
              <w:t xml:space="preserve">  หน่วยงานหลัก</w:t>
            </w:r>
          </w:p>
        </w:tc>
        <w:tc>
          <w:tcPr>
            <w:tcW w:w="2402" w:type="dxa"/>
          </w:tcPr>
          <w:p w:rsidR="00292D1E" w:rsidRPr="005263DF" w:rsidRDefault="005263DF" w:rsidP="00292D1E">
            <w:pPr>
              <w:rPr>
                <w:sz w:val="28"/>
                <w:szCs w:val="28"/>
              </w:rPr>
            </w:pPr>
            <w:r w:rsidRPr="005263DF">
              <w:rPr>
                <w:rFonts w:hint="cs"/>
                <w:sz w:val="28"/>
                <w:szCs w:val="28"/>
              </w:rPr>
              <w:sym w:font="Wingdings" w:char="F0A8"/>
            </w:r>
            <w:r w:rsidRPr="005263DF">
              <w:rPr>
                <w:rFonts w:hint="cs"/>
                <w:sz w:val="28"/>
                <w:szCs w:val="28"/>
                <w:cs/>
              </w:rPr>
              <w:t xml:space="preserve">  หน่วยงานรอง</w:t>
            </w:r>
          </w:p>
        </w:tc>
      </w:tr>
    </w:tbl>
    <w:p w:rsidR="00292D1E" w:rsidRPr="001868C7" w:rsidRDefault="006E2BF1" w:rsidP="00917E7E">
      <w:pPr>
        <w:rPr>
          <w:b/>
          <w:bCs/>
        </w:rPr>
      </w:pPr>
      <w:r w:rsidRPr="001868C7">
        <w:rPr>
          <w:rFonts w:hint="cs"/>
          <w:b/>
          <w:bCs/>
          <w:cs/>
        </w:rPr>
        <w:t>ตอนที่  7  สนับสนุนนโยบายมหาวิทยาลัย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322C2" w:rsidRPr="000322C2" w:rsidTr="00134EE9">
        <w:tc>
          <w:tcPr>
            <w:tcW w:w="2122" w:type="dxa"/>
          </w:tcPr>
          <w:p w:rsidR="000322C2" w:rsidRPr="000322C2" w:rsidRDefault="00622E95" w:rsidP="00725B2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นโยบาย</w:t>
            </w:r>
          </w:p>
        </w:tc>
        <w:tc>
          <w:tcPr>
            <w:tcW w:w="7512" w:type="dxa"/>
          </w:tcPr>
          <w:p w:rsidR="000322C2" w:rsidRPr="000322C2" w:rsidRDefault="005263DF" w:rsidP="005263D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ด้านนักศึกษาและศิษย์เก่าสัมพันธ์</w:t>
            </w:r>
          </w:p>
        </w:tc>
      </w:tr>
    </w:tbl>
    <w:p w:rsidR="006E2BF1" w:rsidRPr="001868C7" w:rsidRDefault="00134EE9" w:rsidP="00917E7E">
      <w:pPr>
        <w:rPr>
          <w:b/>
          <w:bCs/>
        </w:rPr>
      </w:pPr>
      <w:r w:rsidRPr="001868C7">
        <w:rPr>
          <w:rFonts w:hint="cs"/>
          <w:b/>
          <w:bCs/>
          <w:cs/>
        </w:rPr>
        <w:t>ตอนที่  8  สอดคล้องกับประเด็นยุทธศาสตร์  (มหาวิทยาลัย)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134EE9" w:rsidRPr="000322C2" w:rsidTr="00725B24">
        <w:tc>
          <w:tcPr>
            <w:tcW w:w="2122" w:type="dxa"/>
          </w:tcPr>
          <w:p w:rsidR="00134EE9" w:rsidRPr="000322C2" w:rsidRDefault="00134EE9" w:rsidP="00725B2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512" w:type="dxa"/>
          </w:tcPr>
          <w:p w:rsidR="00134EE9" w:rsidRPr="000322C2" w:rsidRDefault="005263DF" w:rsidP="001D31A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</w:t>
            </w:r>
            <w:r w:rsidR="001D31A2">
              <w:rPr>
                <w:rFonts w:hint="cs"/>
                <w:sz w:val="28"/>
                <w:szCs w:val="28"/>
                <w:cs/>
              </w:rPr>
              <w:t>9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sz w:val="28"/>
                <w:szCs w:val="28"/>
              </w:rPr>
              <w:t>MJU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="001D31A2">
              <w:rPr>
                <w:rFonts w:hint="cs"/>
                <w:sz w:val="28"/>
                <w:szCs w:val="28"/>
                <w:cs/>
              </w:rPr>
              <w:t>3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="001D31A2">
              <w:rPr>
                <w:rFonts w:hint="cs"/>
                <w:sz w:val="28"/>
                <w:szCs w:val="28"/>
                <w:cs/>
              </w:rPr>
              <w:t>การผลิตบัณฑิต หลักสูตรและการพัฒนานักศึกษา</w:t>
            </w:r>
          </w:p>
        </w:tc>
      </w:tr>
      <w:tr w:rsidR="00134EE9" w:rsidRPr="000322C2" w:rsidTr="00725B24">
        <w:trPr>
          <w:trHeight w:val="60"/>
        </w:trPr>
        <w:tc>
          <w:tcPr>
            <w:tcW w:w="2122" w:type="dxa"/>
          </w:tcPr>
          <w:p w:rsidR="00134EE9" w:rsidRPr="000322C2" w:rsidRDefault="00134EE9" w:rsidP="00725B2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512" w:type="dxa"/>
          </w:tcPr>
          <w:p w:rsidR="00134EE9" w:rsidRPr="000322C2" w:rsidRDefault="005263DF" w:rsidP="001D31A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5</w:t>
            </w:r>
            <w:r w:rsidR="001D31A2">
              <w:rPr>
                <w:rFonts w:hint="cs"/>
                <w:sz w:val="28"/>
                <w:szCs w:val="28"/>
                <w:cs/>
              </w:rPr>
              <w:t>9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sz w:val="28"/>
                <w:szCs w:val="28"/>
              </w:rPr>
              <w:t xml:space="preserve">MJU  </w:t>
            </w:r>
            <w:r w:rsidR="001D31A2">
              <w:rPr>
                <w:rFonts w:hint="cs"/>
                <w:sz w:val="28"/>
                <w:szCs w:val="28"/>
                <w:cs/>
              </w:rPr>
              <w:t>4</w:t>
            </w:r>
            <w:r>
              <w:rPr>
                <w:sz w:val="28"/>
                <w:szCs w:val="28"/>
              </w:rPr>
              <w:t xml:space="preserve">  </w:t>
            </w:r>
            <w:r w:rsidR="001D31A2">
              <w:rPr>
                <w:rFonts w:hint="cs"/>
                <w:sz w:val="28"/>
                <w:szCs w:val="28"/>
                <w:cs/>
              </w:rPr>
              <w:t>การพัฒนานักศึกษาให้เป็นพลเมืองของโลก และมีความสามารถในการแข่งขันได้</w:t>
            </w:r>
          </w:p>
        </w:tc>
      </w:tr>
      <w:tr w:rsidR="00134EE9" w:rsidRPr="000322C2" w:rsidTr="00725B24">
        <w:tc>
          <w:tcPr>
            <w:tcW w:w="2122" w:type="dxa"/>
          </w:tcPr>
          <w:p w:rsidR="00134EE9" w:rsidRDefault="00134EE9" w:rsidP="00725B2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512" w:type="dxa"/>
          </w:tcPr>
          <w:p w:rsidR="00134EE9" w:rsidRDefault="00EF02BF" w:rsidP="00725B2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="005263DF">
              <w:rPr>
                <w:rFonts w:hint="cs"/>
                <w:sz w:val="28"/>
                <w:szCs w:val="28"/>
                <w:cs/>
              </w:rPr>
              <w:t>5</w:t>
            </w:r>
            <w:r w:rsidR="001D31A2">
              <w:rPr>
                <w:rFonts w:hint="cs"/>
                <w:sz w:val="28"/>
                <w:szCs w:val="28"/>
                <w:cs/>
              </w:rPr>
              <w:t>9</w:t>
            </w:r>
            <w:r w:rsidR="005263DF">
              <w:rPr>
                <w:rFonts w:hint="cs"/>
                <w:sz w:val="28"/>
                <w:szCs w:val="28"/>
                <w:cs/>
              </w:rPr>
              <w:t xml:space="preserve">  </w:t>
            </w:r>
            <w:r w:rsidR="005263DF">
              <w:rPr>
                <w:sz w:val="28"/>
                <w:szCs w:val="28"/>
              </w:rPr>
              <w:t xml:space="preserve">MJU  </w:t>
            </w:r>
            <w:r w:rsidR="001D31A2">
              <w:rPr>
                <w:rFonts w:hint="cs"/>
                <w:sz w:val="28"/>
                <w:szCs w:val="28"/>
                <w:cs/>
              </w:rPr>
              <w:t>4.1</w:t>
            </w:r>
            <w:r w:rsidR="005263DF">
              <w:rPr>
                <w:sz w:val="28"/>
                <w:szCs w:val="28"/>
              </w:rPr>
              <w:t xml:space="preserve">  </w:t>
            </w:r>
            <w:r w:rsidR="005263DF">
              <w:rPr>
                <w:rFonts w:hint="cs"/>
                <w:sz w:val="28"/>
                <w:szCs w:val="28"/>
                <w:cs/>
              </w:rPr>
              <w:t>ความสำเร็จในการพัฒนาบัณฑิตให้เป็นบัณฑิตที่พึงประสงค์</w:t>
            </w:r>
          </w:p>
          <w:p w:rsidR="005263DF" w:rsidRDefault="00EF02BF" w:rsidP="00725B2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="005263DF">
              <w:rPr>
                <w:rFonts w:hint="cs"/>
                <w:sz w:val="28"/>
                <w:szCs w:val="28"/>
                <w:cs/>
              </w:rPr>
              <w:t>5</w:t>
            </w:r>
            <w:r w:rsidR="001D31A2">
              <w:rPr>
                <w:rFonts w:hint="cs"/>
                <w:sz w:val="28"/>
                <w:szCs w:val="28"/>
                <w:cs/>
              </w:rPr>
              <w:t>9</w:t>
            </w:r>
            <w:r w:rsidR="005263DF">
              <w:rPr>
                <w:rFonts w:hint="cs"/>
                <w:sz w:val="28"/>
                <w:szCs w:val="28"/>
                <w:cs/>
              </w:rPr>
              <w:t xml:space="preserve">  </w:t>
            </w:r>
            <w:r w:rsidR="005263DF">
              <w:rPr>
                <w:sz w:val="28"/>
                <w:szCs w:val="28"/>
              </w:rPr>
              <w:t>MJU</w:t>
            </w:r>
            <w:r w:rsidR="005263DF">
              <w:rPr>
                <w:rFonts w:hint="cs"/>
                <w:sz w:val="28"/>
                <w:szCs w:val="28"/>
                <w:cs/>
              </w:rPr>
              <w:t xml:space="preserve">  </w:t>
            </w:r>
            <w:r w:rsidR="001D31A2">
              <w:rPr>
                <w:rFonts w:hint="cs"/>
                <w:sz w:val="28"/>
                <w:szCs w:val="28"/>
                <w:cs/>
              </w:rPr>
              <w:t>4</w:t>
            </w:r>
            <w:r w:rsidR="005263DF">
              <w:rPr>
                <w:rFonts w:hint="cs"/>
                <w:sz w:val="28"/>
                <w:szCs w:val="28"/>
                <w:cs/>
              </w:rPr>
              <w:t xml:space="preserve">.2  </w:t>
            </w:r>
            <w:r w:rsidR="001D31A2">
              <w:rPr>
                <w:rFonts w:hint="cs"/>
                <w:sz w:val="28"/>
                <w:szCs w:val="28"/>
                <w:cs/>
              </w:rPr>
              <w:t>ความสำเร็จของแผนพัฒนานักศึกษาและศิษย์เก่าสัมพันธ์</w:t>
            </w:r>
          </w:p>
          <w:p w:rsidR="00EF02BF" w:rsidRPr="000322C2" w:rsidRDefault="00EF02BF" w:rsidP="001D31A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</w:t>
            </w:r>
            <w:r w:rsidR="001D31A2">
              <w:rPr>
                <w:rFonts w:hint="cs"/>
                <w:sz w:val="28"/>
                <w:szCs w:val="28"/>
                <w:cs/>
              </w:rPr>
              <w:t>9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sz w:val="28"/>
                <w:szCs w:val="28"/>
              </w:rPr>
              <w:t>MJU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="001D31A2">
              <w:rPr>
                <w:rFonts w:hint="cs"/>
                <w:sz w:val="28"/>
                <w:szCs w:val="28"/>
                <w:cs/>
              </w:rPr>
              <w:t>4</w:t>
            </w:r>
            <w:r>
              <w:rPr>
                <w:rFonts w:hint="cs"/>
                <w:sz w:val="28"/>
                <w:szCs w:val="28"/>
                <w:cs/>
              </w:rPr>
              <w:t>.3  โครงการ/กิจกรรมพัฒนานักศึกษา</w:t>
            </w:r>
            <w:r w:rsidR="001F21E4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 w:rsidR="001F21E4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ศิษย์เก่าที่สอดคล้องกับการขับเคลื่อนยุทธศาสตร์การพัฒนามหาวิทยาลัยระยะ  15  ปี  (</w:t>
            </w:r>
            <w:r>
              <w:rPr>
                <w:sz w:val="28"/>
                <w:szCs w:val="28"/>
              </w:rPr>
              <w:t>Go-Eco-U)</w:t>
            </w:r>
          </w:p>
        </w:tc>
      </w:tr>
      <w:tr w:rsidR="00134EE9" w:rsidRPr="000322C2" w:rsidTr="00725B24">
        <w:tc>
          <w:tcPr>
            <w:tcW w:w="2122" w:type="dxa"/>
          </w:tcPr>
          <w:p w:rsidR="00134EE9" w:rsidRDefault="00134EE9" w:rsidP="00725B2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7512" w:type="dxa"/>
          </w:tcPr>
          <w:p w:rsidR="00134EE9" w:rsidRDefault="001F21E4" w:rsidP="001F21E4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r>
              <w:rPr>
                <w:sz w:val="28"/>
                <w:szCs w:val="28"/>
              </w:rPr>
              <w:t>MJU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1.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ส่งเสริมแนวทางการจัดการเรียนการสอนที่เป็นปัญญาอาสา  จิตอาสา  แก้ไขปัญหาชุมชนและลงมือปฏิบัติจริง</w:t>
            </w:r>
          </w:p>
          <w:p w:rsidR="001F21E4" w:rsidRDefault="001F21E4" w:rsidP="001F21E4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r>
              <w:rPr>
                <w:sz w:val="28"/>
                <w:szCs w:val="28"/>
              </w:rPr>
              <w:t>MJU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2. ส่งเสริมให้กิจกรรมพัฒนานักศึกษาให้สอดคล้องกับความสามารถในการเป็นผู้ประกอบการ/อาชีพ</w:t>
            </w:r>
          </w:p>
          <w:p w:rsidR="001F21E4" w:rsidRDefault="001F21E4" w:rsidP="001F21E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r>
              <w:rPr>
                <w:sz w:val="28"/>
                <w:szCs w:val="28"/>
              </w:rPr>
              <w:t>MJU</w:t>
            </w:r>
            <w:r>
              <w:rPr>
                <w:rFonts w:hint="cs"/>
                <w:sz w:val="28"/>
                <w:szCs w:val="28"/>
                <w:cs/>
              </w:rPr>
              <w:t xml:space="preserve">  3 </w:t>
            </w:r>
            <w:r>
              <w:rPr>
                <w:rFonts w:hint="cs"/>
                <w:sz w:val="28"/>
                <w:szCs w:val="28"/>
                <w:cs/>
              </w:rPr>
              <w:t xml:space="preserve"> สร้างสถานที่ทางวิชาการนอกห้องเรียนเพื่อส่งเสริมการเรียนรู้และแสดงออกอย่างสร้างสรรค์ เช่น </w:t>
            </w:r>
            <w:r>
              <w:rPr>
                <w:sz w:val="28"/>
                <w:szCs w:val="28"/>
              </w:rPr>
              <w:t xml:space="preserve">Learning Space </w:t>
            </w:r>
            <w:r>
              <w:rPr>
                <w:rFonts w:hint="cs"/>
                <w:sz w:val="28"/>
                <w:szCs w:val="28"/>
                <w:cs/>
              </w:rPr>
              <w:t xml:space="preserve">และ </w:t>
            </w:r>
            <w:r>
              <w:rPr>
                <w:sz w:val="28"/>
                <w:szCs w:val="28"/>
              </w:rPr>
              <w:t>Co – working Space</w:t>
            </w:r>
          </w:p>
          <w:p w:rsidR="001F21E4" w:rsidRDefault="001F21E4" w:rsidP="001F21E4">
            <w:pPr>
              <w:rPr>
                <w:sz w:val="28"/>
                <w:szCs w:val="28"/>
              </w:rPr>
            </w:pPr>
          </w:p>
          <w:p w:rsidR="001F21E4" w:rsidRDefault="001F21E4" w:rsidP="001F21E4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r>
              <w:rPr>
                <w:sz w:val="28"/>
                <w:szCs w:val="28"/>
              </w:rPr>
              <w:t>MJU</w:t>
            </w:r>
            <w:r>
              <w:rPr>
                <w:rFonts w:hint="cs"/>
                <w:sz w:val="28"/>
                <w:szCs w:val="28"/>
                <w:cs/>
              </w:rPr>
              <w:t xml:space="preserve">  4</w:t>
            </w:r>
            <w:r>
              <w:rPr>
                <w:rFonts w:hint="cs"/>
                <w:sz w:val="28"/>
                <w:szCs w:val="28"/>
                <w:cs/>
              </w:rPr>
              <w:t xml:space="preserve">  ส่งเสริมให้มีการบูร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ณา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การ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การงานระหว่างหน่วยงานสนับสนุนด้านการเรียนการสอนและการพัฒนานักศึกษา ในการจัดทำแผนปฏิบัติงาน/โครงการโดยมุ่งเน้นผลลัพธ์ตามวัตถุประสงค์</w:t>
            </w:r>
          </w:p>
          <w:p w:rsidR="001F21E4" w:rsidRDefault="001F21E4" w:rsidP="001F21E4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r>
              <w:rPr>
                <w:sz w:val="28"/>
                <w:szCs w:val="28"/>
              </w:rPr>
              <w:t>MJU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5  สนับสนุนให้นักศึกษามีส่วนร่วมในกระบวนการต่างๆ ที่มุ่งสู่วิสัยทัศน์และยุทธศาสตร์มหาวิทยาลัย</w:t>
            </w:r>
          </w:p>
          <w:p w:rsidR="001F21E4" w:rsidRDefault="001F21E4" w:rsidP="001F21E4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r>
              <w:rPr>
                <w:sz w:val="28"/>
                <w:szCs w:val="28"/>
              </w:rPr>
              <w:t>MJU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6  ให้ความรู้คณาจารย์ในการเป็นอาจารย์ที่ปรึกษากิจกรรมพัฒนานักศึกษาอย่างมีคุณภาพ</w:t>
            </w:r>
          </w:p>
          <w:p w:rsidR="001F21E4" w:rsidRDefault="001F21E4" w:rsidP="001F21E4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r>
              <w:rPr>
                <w:sz w:val="28"/>
                <w:szCs w:val="28"/>
              </w:rPr>
              <w:t>MJU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7  สร้างความตระหนักถึงผลที่เกิดขึ้นจากการเปลี่ยนแปลงของสังคมโลก เพื่อการดำรงชีวิตที่ดี  มีความสุข</w:t>
            </w:r>
          </w:p>
          <w:p w:rsidR="001F21E4" w:rsidRDefault="001F21E4" w:rsidP="001F21E4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r>
              <w:rPr>
                <w:sz w:val="28"/>
                <w:szCs w:val="28"/>
              </w:rPr>
              <w:t>MJU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8  พัฒนาระบบและรูปแบบกิจกรรมรับน้องใหม่ให้สอดคล้องกับประเพณีที่ดีงาม</w:t>
            </w:r>
            <w:r w:rsidR="00F80A42">
              <w:rPr>
                <w:rFonts w:hint="cs"/>
                <w:sz w:val="28"/>
                <w:szCs w:val="28"/>
                <w:cs/>
              </w:rPr>
              <w:t xml:space="preserve"> คุณลักษณะของบัณฑิต ทันสมัย สร้างภาพลักษณ์ที่ดี และไม่ส่งผลกระทบต่อการตัดสินใจเข้ามาศึกษาต่อในมหาวิทยาลัย</w:t>
            </w:r>
          </w:p>
          <w:p w:rsidR="00F80A42" w:rsidRDefault="00F80A42" w:rsidP="001F21E4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r>
              <w:rPr>
                <w:sz w:val="28"/>
                <w:szCs w:val="28"/>
              </w:rPr>
              <w:t>MJU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9  สร้างเครือข่ายทั้งภาครัฐและเอกชน</w:t>
            </w:r>
          </w:p>
          <w:p w:rsidR="00F80A42" w:rsidRDefault="00F80A42" w:rsidP="001F21E4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r>
              <w:rPr>
                <w:sz w:val="28"/>
                <w:szCs w:val="28"/>
              </w:rPr>
              <w:t>MJU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10  ส่งเสริมและสนับสนุนกิจกรรมพัฒนานักศึกษานอกห้องเรียน ตามแผนพัฒนานักศึกษาและศิษย์เก่าสัมพันธ์ให้ครบทั้ง  5  ด้าน ครบทุกชั้นปีในระดับปริญญาตรีทั้งภายในและภายนอก</w:t>
            </w:r>
          </w:p>
          <w:p w:rsidR="00F80A42" w:rsidRDefault="00F80A42" w:rsidP="001F21E4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r>
              <w:rPr>
                <w:sz w:val="28"/>
                <w:szCs w:val="28"/>
              </w:rPr>
              <w:t>MJU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11  พัฒนาระบบบริหารกิจการนักศึกษาให้เกิดประสิทธิภาพ</w:t>
            </w:r>
          </w:p>
          <w:p w:rsidR="00F80A42" w:rsidRPr="00F80A42" w:rsidRDefault="00F80A42" w:rsidP="001F21E4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r>
              <w:rPr>
                <w:sz w:val="28"/>
                <w:szCs w:val="28"/>
              </w:rPr>
              <w:t>MJU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 xml:space="preserve">12.  ผลักดันให้นักศึกษามีส่วนร่วมในการขับเคลื่อน </w:t>
            </w:r>
            <w:r>
              <w:rPr>
                <w:sz w:val="28"/>
                <w:szCs w:val="28"/>
              </w:rPr>
              <w:t>Roadmap</w:t>
            </w:r>
            <w:r>
              <w:rPr>
                <w:rFonts w:hint="cs"/>
                <w:sz w:val="28"/>
                <w:szCs w:val="28"/>
                <w:cs/>
              </w:rPr>
              <w:t xml:space="preserve"> การพัฒนามหาวิทยาลัย (</w:t>
            </w:r>
            <w:r>
              <w:rPr>
                <w:sz w:val="28"/>
                <w:szCs w:val="28"/>
              </w:rPr>
              <w:t>Organic – Green – Eco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</w:tr>
    </w:tbl>
    <w:p w:rsidR="004F461A" w:rsidRDefault="004F461A" w:rsidP="00134EE9">
      <w:pPr>
        <w:rPr>
          <w:b/>
          <w:bCs/>
        </w:rPr>
      </w:pPr>
    </w:p>
    <w:p w:rsidR="00134EE9" w:rsidRPr="001868C7" w:rsidRDefault="00134EE9" w:rsidP="00134EE9">
      <w:pPr>
        <w:rPr>
          <w:b/>
          <w:bCs/>
        </w:rPr>
      </w:pPr>
      <w:r w:rsidRPr="001868C7">
        <w:rPr>
          <w:rFonts w:hint="cs"/>
          <w:b/>
          <w:bCs/>
          <w:cs/>
        </w:rPr>
        <w:t xml:space="preserve">ตอนที่  9 </w:t>
      </w:r>
      <w:r w:rsidR="004F461A">
        <w:rPr>
          <w:rFonts w:hint="cs"/>
          <w:b/>
          <w:bCs/>
          <w:cs/>
        </w:rPr>
        <w:t xml:space="preserve"> สอดคล้องกับประเด็นยุทธศาสตร์หน่วยงาน  (ถ้ามี)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134EE9" w:rsidRPr="000322C2" w:rsidTr="00725B24">
        <w:tc>
          <w:tcPr>
            <w:tcW w:w="2122" w:type="dxa"/>
          </w:tcPr>
          <w:p w:rsidR="00134EE9" w:rsidRPr="000322C2" w:rsidRDefault="00134EE9" w:rsidP="00725B2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512" w:type="dxa"/>
          </w:tcPr>
          <w:p w:rsidR="00134EE9" w:rsidRPr="000322C2" w:rsidRDefault="00F80A42" w:rsidP="00F80A4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</w:rPr>
              <w:t xml:space="preserve">2  </w:t>
            </w:r>
            <w:r>
              <w:rPr>
                <w:rFonts w:hint="cs"/>
                <w:sz w:val="28"/>
                <w:szCs w:val="28"/>
                <w:cs/>
              </w:rPr>
              <w:t>พัฒนาวิชาการ นักศึกษาและศิษย์เก่า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</w:p>
        </w:tc>
      </w:tr>
      <w:tr w:rsidR="00134EE9" w:rsidRPr="000322C2" w:rsidTr="00725B24">
        <w:tc>
          <w:tcPr>
            <w:tcW w:w="2122" w:type="dxa"/>
          </w:tcPr>
          <w:p w:rsidR="00134EE9" w:rsidRPr="000322C2" w:rsidRDefault="00134EE9" w:rsidP="00725B2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512" w:type="dxa"/>
          </w:tcPr>
          <w:p w:rsidR="00F80A42" w:rsidRPr="000322C2" w:rsidRDefault="00F80A42" w:rsidP="00725B24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3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นักศึกษามีคุณลักษณะของบัณฑิตที่พึงประสงค์</w:t>
            </w:r>
          </w:p>
        </w:tc>
      </w:tr>
      <w:tr w:rsidR="00134EE9" w:rsidRPr="000322C2" w:rsidTr="00725B24">
        <w:tc>
          <w:tcPr>
            <w:tcW w:w="2122" w:type="dxa"/>
          </w:tcPr>
          <w:p w:rsidR="00134EE9" w:rsidRDefault="00134EE9" w:rsidP="00725B2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512" w:type="dxa"/>
          </w:tcPr>
          <w:p w:rsidR="00134EE9" w:rsidRDefault="00F80A42" w:rsidP="00F80A42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มจ.ชพ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 xml:space="preserve">. ที่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8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จำนวนโครงการ/กิจกรรมที่ส่งเสริมให้นักศึกษามีคุณลักษณะของบัณฑิตที่พึงประสงค์</w:t>
            </w:r>
          </w:p>
          <w:p w:rsidR="00F80A42" w:rsidRPr="000322C2" w:rsidRDefault="00F80A42" w:rsidP="00F80A42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มจ.ชพ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. ที่  9  ร้อยละโครงการ/กิจกรรมนักศึกษา/ศิษย์เก่าที่สอดคล้องกับการขับเคลื่อนยุทธศาสตร์</w:t>
            </w:r>
            <w:r w:rsidR="00ED0EFF">
              <w:rPr>
                <w:rFonts w:hint="cs"/>
                <w:sz w:val="28"/>
                <w:szCs w:val="28"/>
                <w:cs/>
              </w:rPr>
              <w:t>การพัฒนามหาวิทยาลัย</w:t>
            </w:r>
          </w:p>
        </w:tc>
      </w:tr>
      <w:tr w:rsidR="00134EE9" w:rsidRPr="000322C2" w:rsidTr="00725B24">
        <w:tc>
          <w:tcPr>
            <w:tcW w:w="2122" w:type="dxa"/>
          </w:tcPr>
          <w:p w:rsidR="00134EE9" w:rsidRDefault="00134EE9" w:rsidP="00725B2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7512" w:type="dxa"/>
          </w:tcPr>
          <w:p w:rsidR="00ED0EFF" w:rsidRDefault="00ED0EFF" w:rsidP="00ED0EFF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มจ.ชพ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ที่  7  ส่งเสริมกิจกรรมที่พัฒนานักศึกษาให้มีคุณลักษณะของบัณฑิตที่พึงประสงค์</w:t>
            </w:r>
          </w:p>
          <w:p w:rsidR="00134EE9" w:rsidRPr="000322C2" w:rsidRDefault="00ED0EFF" w:rsidP="00ED0EF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A8"/>
            </w:r>
            <w:r>
              <w:rPr>
                <w:rFonts w:hint="cs"/>
                <w:sz w:val="28"/>
                <w:szCs w:val="28"/>
                <w:cs/>
              </w:rPr>
              <w:t xml:space="preserve">  59  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มจ.ชพ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 xml:space="preserve">.  ที่  8  ส่งเสริมและสนับสนุนให้นักศึกษา/ศิษย์เก่ามีส่วนร่วมในการขับเคลื่อน </w:t>
            </w:r>
            <w:r>
              <w:rPr>
                <w:sz w:val="28"/>
                <w:szCs w:val="28"/>
              </w:rPr>
              <w:t>Road map</w:t>
            </w:r>
            <w:r>
              <w:rPr>
                <w:rFonts w:hint="cs"/>
                <w:sz w:val="28"/>
                <w:szCs w:val="28"/>
                <w:cs/>
              </w:rPr>
              <w:t xml:space="preserve"> การพัฒนามหาวิทยาลัย</w:t>
            </w:r>
            <w:r>
              <w:rPr>
                <w:rFonts w:hint="cs"/>
                <w:sz w:val="28"/>
                <w:szCs w:val="28"/>
                <w:cs/>
              </w:rPr>
              <w:t xml:space="preserve">    </w:t>
            </w:r>
          </w:p>
        </w:tc>
      </w:tr>
    </w:tbl>
    <w:p w:rsidR="00134EE9" w:rsidRPr="001868C7" w:rsidRDefault="00622E95" w:rsidP="00134EE9">
      <w:pPr>
        <w:rPr>
          <w:b/>
          <w:bCs/>
        </w:rPr>
      </w:pPr>
      <w:r w:rsidRPr="001868C7">
        <w:rPr>
          <w:rFonts w:hint="cs"/>
          <w:b/>
          <w:bCs/>
          <w:cs/>
        </w:rPr>
        <w:t>ตอนที่  10  หลักการและเหตุผล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22E95" w:rsidRPr="000322C2" w:rsidTr="00F31F4B">
        <w:trPr>
          <w:trHeight w:val="862"/>
        </w:trPr>
        <w:tc>
          <w:tcPr>
            <w:tcW w:w="2122" w:type="dxa"/>
            <w:vAlign w:val="center"/>
          </w:tcPr>
          <w:p w:rsidR="00622E95" w:rsidRPr="000322C2" w:rsidRDefault="00622E95" w:rsidP="00622E9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หลักการและเหตุผล</w:t>
            </w:r>
          </w:p>
        </w:tc>
        <w:tc>
          <w:tcPr>
            <w:tcW w:w="7512" w:type="dxa"/>
          </w:tcPr>
          <w:p w:rsidR="00622E95" w:rsidRDefault="00622E95" w:rsidP="002C78A4">
            <w:pPr>
              <w:jc w:val="thaiDistribute"/>
              <w:rPr>
                <w:rFonts w:hint="cs"/>
                <w:sz w:val="28"/>
                <w:szCs w:val="28"/>
              </w:rPr>
            </w:pPr>
          </w:p>
          <w:p w:rsidR="00313A27" w:rsidRDefault="00313A27" w:rsidP="002C78A4">
            <w:pPr>
              <w:jc w:val="thaiDistribute"/>
              <w:rPr>
                <w:rFonts w:hint="cs"/>
                <w:sz w:val="28"/>
                <w:szCs w:val="28"/>
              </w:rPr>
            </w:pPr>
          </w:p>
          <w:p w:rsidR="00313A27" w:rsidRDefault="00313A27" w:rsidP="002C78A4">
            <w:pPr>
              <w:jc w:val="thaiDistribute"/>
              <w:rPr>
                <w:rFonts w:hint="cs"/>
                <w:sz w:val="28"/>
                <w:szCs w:val="28"/>
              </w:rPr>
            </w:pPr>
          </w:p>
          <w:p w:rsidR="00313A27" w:rsidRPr="000322C2" w:rsidRDefault="00313A27" w:rsidP="002C78A4">
            <w:pPr>
              <w:jc w:val="thaiDistribute"/>
              <w:rPr>
                <w:sz w:val="28"/>
                <w:szCs w:val="28"/>
              </w:rPr>
            </w:pPr>
          </w:p>
        </w:tc>
      </w:tr>
    </w:tbl>
    <w:p w:rsidR="00622E95" w:rsidRPr="001868C7" w:rsidRDefault="00860BA2" w:rsidP="00622E95">
      <w:pPr>
        <w:rPr>
          <w:b/>
          <w:bCs/>
        </w:rPr>
      </w:pPr>
      <w:r w:rsidRPr="001868C7">
        <w:rPr>
          <w:rFonts w:hint="cs"/>
          <w:b/>
          <w:bCs/>
          <w:cs/>
        </w:rPr>
        <w:lastRenderedPageBreak/>
        <w:t>ตอนที่  11.  วัตถุประสงค์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860BA2" w:rsidRPr="000322C2" w:rsidTr="00F31F4B">
        <w:trPr>
          <w:trHeight w:val="1032"/>
        </w:trPr>
        <w:tc>
          <w:tcPr>
            <w:tcW w:w="2122" w:type="dxa"/>
            <w:vAlign w:val="center"/>
          </w:tcPr>
          <w:p w:rsidR="00860BA2" w:rsidRPr="000322C2" w:rsidRDefault="00860BA2" w:rsidP="00725B2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วัตถุป</w:t>
            </w:r>
            <w:bookmarkStart w:id="0" w:name="_GoBack"/>
            <w:bookmarkEnd w:id="0"/>
            <w:r>
              <w:rPr>
                <w:rFonts w:hint="cs"/>
                <w:b/>
                <w:bCs/>
                <w:sz w:val="28"/>
                <w:szCs w:val="28"/>
                <w:cs/>
              </w:rPr>
              <w:t>ระสงค์</w:t>
            </w:r>
          </w:p>
        </w:tc>
        <w:tc>
          <w:tcPr>
            <w:tcW w:w="7512" w:type="dxa"/>
          </w:tcPr>
          <w:p w:rsidR="003F24F3" w:rsidRPr="003F24F3" w:rsidRDefault="003F24F3" w:rsidP="002C78A4">
            <w:pPr>
              <w:pStyle w:val="a3"/>
              <w:ind w:left="317"/>
              <w:rPr>
                <w:rFonts w:cs="TH Niramit AS"/>
                <w:sz w:val="28"/>
                <w:szCs w:val="28"/>
              </w:rPr>
            </w:pPr>
          </w:p>
        </w:tc>
      </w:tr>
    </w:tbl>
    <w:p w:rsidR="00622E95" w:rsidRPr="001868C7" w:rsidRDefault="00860BA2" w:rsidP="00134EE9">
      <w:pPr>
        <w:rPr>
          <w:b/>
          <w:bCs/>
          <w:cs/>
        </w:rPr>
      </w:pPr>
      <w:r w:rsidRPr="001868C7">
        <w:rPr>
          <w:rFonts w:hint="cs"/>
          <w:b/>
          <w:bCs/>
          <w:cs/>
        </w:rPr>
        <w:t xml:space="preserve">ตอนที่  12  </w:t>
      </w:r>
      <w:r w:rsidR="00E86729">
        <w:rPr>
          <w:rFonts w:hint="cs"/>
          <w:b/>
          <w:bCs/>
          <w:cs/>
        </w:rPr>
        <w:t>เป้าหมายผลผลิตและตัวชี้วัด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860BA2" w:rsidRPr="000322C2" w:rsidTr="00F31F4B">
        <w:trPr>
          <w:trHeight w:val="850"/>
        </w:trPr>
        <w:tc>
          <w:tcPr>
            <w:tcW w:w="2122" w:type="dxa"/>
            <w:vAlign w:val="center"/>
          </w:tcPr>
          <w:p w:rsidR="00860BA2" w:rsidRPr="000322C2" w:rsidRDefault="00F31F4B" w:rsidP="00725B2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ผลผลิต</w:t>
            </w:r>
          </w:p>
        </w:tc>
        <w:tc>
          <w:tcPr>
            <w:tcW w:w="7512" w:type="dxa"/>
          </w:tcPr>
          <w:p w:rsidR="00860BA2" w:rsidRPr="000322C2" w:rsidRDefault="00860BA2" w:rsidP="00725B24">
            <w:pPr>
              <w:rPr>
                <w:sz w:val="28"/>
                <w:szCs w:val="28"/>
              </w:rPr>
            </w:pPr>
          </w:p>
        </w:tc>
      </w:tr>
      <w:tr w:rsidR="00E86729" w:rsidRPr="000322C2" w:rsidTr="00F31F4B">
        <w:trPr>
          <w:trHeight w:val="850"/>
        </w:trPr>
        <w:tc>
          <w:tcPr>
            <w:tcW w:w="2122" w:type="dxa"/>
            <w:vAlign w:val="center"/>
          </w:tcPr>
          <w:p w:rsidR="00E86729" w:rsidRDefault="00E86729" w:rsidP="00725B24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512" w:type="dxa"/>
          </w:tcPr>
          <w:p w:rsidR="00E86729" w:rsidRPr="00E86729" w:rsidRDefault="00E86729" w:rsidP="00E86729">
            <w:pPr>
              <w:pStyle w:val="a3"/>
              <w:numPr>
                <w:ilvl w:val="0"/>
                <w:numId w:val="7"/>
              </w:numPr>
              <w:ind w:left="317"/>
              <w:rPr>
                <w:rFonts w:cs="TH Niramit AS"/>
                <w:sz w:val="28"/>
                <w:szCs w:val="28"/>
              </w:rPr>
            </w:pPr>
            <w:r w:rsidRPr="00E86729">
              <w:rPr>
                <w:rFonts w:cs="TH Niramit AS"/>
                <w:sz w:val="28"/>
                <w:szCs w:val="28"/>
                <w:cs/>
              </w:rPr>
              <w:t>เชิงปริมาณ</w:t>
            </w:r>
          </w:p>
          <w:p w:rsidR="00E86729" w:rsidRPr="00E86729" w:rsidRDefault="00E86729" w:rsidP="00E86729">
            <w:pPr>
              <w:pStyle w:val="a3"/>
              <w:numPr>
                <w:ilvl w:val="0"/>
                <w:numId w:val="7"/>
              </w:numPr>
              <w:ind w:left="317"/>
              <w:rPr>
                <w:rFonts w:cs="TH Niramit AS"/>
                <w:sz w:val="28"/>
                <w:szCs w:val="28"/>
              </w:rPr>
            </w:pPr>
            <w:r w:rsidRPr="00E86729">
              <w:rPr>
                <w:rFonts w:cs="TH Niramit AS"/>
                <w:sz w:val="28"/>
                <w:szCs w:val="28"/>
                <w:cs/>
              </w:rPr>
              <w:t>เชิงคุณภาพ</w:t>
            </w:r>
          </w:p>
          <w:p w:rsidR="00E86729" w:rsidRPr="00E86729" w:rsidRDefault="00E86729" w:rsidP="00E86729">
            <w:pPr>
              <w:pStyle w:val="a3"/>
              <w:numPr>
                <w:ilvl w:val="0"/>
                <w:numId w:val="7"/>
              </w:numPr>
              <w:ind w:left="317"/>
              <w:rPr>
                <w:rFonts w:cs="TH Niramit AS"/>
                <w:sz w:val="28"/>
                <w:szCs w:val="28"/>
              </w:rPr>
            </w:pPr>
            <w:r w:rsidRPr="00E86729">
              <w:rPr>
                <w:rFonts w:cs="TH Niramit AS"/>
                <w:sz w:val="28"/>
                <w:szCs w:val="28"/>
                <w:cs/>
              </w:rPr>
              <w:t>เชิงเวลา</w:t>
            </w:r>
          </w:p>
          <w:p w:rsidR="00E86729" w:rsidRPr="00E86729" w:rsidRDefault="00E86729" w:rsidP="00E86729">
            <w:pPr>
              <w:pStyle w:val="a3"/>
              <w:numPr>
                <w:ilvl w:val="0"/>
                <w:numId w:val="7"/>
              </w:numPr>
              <w:ind w:left="317"/>
              <w:rPr>
                <w:sz w:val="28"/>
                <w:szCs w:val="28"/>
              </w:rPr>
            </w:pPr>
            <w:r w:rsidRPr="00E86729">
              <w:rPr>
                <w:rFonts w:cs="TH Niramit AS"/>
                <w:sz w:val="28"/>
                <w:szCs w:val="28"/>
                <w:cs/>
              </w:rPr>
              <w:t>เชิงต้นทุน</w:t>
            </w:r>
          </w:p>
        </w:tc>
      </w:tr>
    </w:tbl>
    <w:p w:rsidR="00A9740D" w:rsidRDefault="00860BA2" w:rsidP="00917E7E">
      <w:pPr>
        <w:rPr>
          <w:b/>
          <w:bCs/>
        </w:rPr>
      </w:pPr>
      <w:r w:rsidRPr="001868C7">
        <w:rPr>
          <w:rFonts w:hint="cs"/>
          <w:b/>
          <w:bCs/>
          <w:cs/>
        </w:rPr>
        <w:t xml:space="preserve">ตอนที่  13  </w:t>
      </w:r>
      <w:r w:rsidR="00CF14EE">
        <w:rPr>
          <w:rFonts w:hint="cs"/>
          <w:b/>
          <w:bCs/>
          <w:cs/>
        </w:rPr>
        <w:t>รายละเอียดค่าใช้จ่าย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222"/>
      </w:tblGrid>
      <w:tr w:rsidR="00A9740D" w:rsidRPr="00437562" w:rsidTr="00A9740D">
        <w:tc>
          <w:tcPr>
            <w:tcW w:w="2405" w:type="dxa"/>
          </w:tcPr>
          <w:p w:rsidR="00A9740D" w:rsidRPr="00437562" w:rsidRDefault="00A9740D" w:rsidP="00A9740D">
            <w:pPr>
              <w:jc w:val="center"/>
              <w:rPr>
                <w:b/>
                <w:bCs/>
                <w:sz w:val="28"/>
                <w:szCs w:val="28"/>
              </w:rPr>
            </w:pPr>
            <w:r w:rsidRPr="00437562">
              <w:rPr>
                <w:rFonts w:hint="cs"/>
                <w:b/>
                <w:bCs/>
                <w:sz w:val="28"/>
                <w:szCs w:val="28"/>
                <w:cs/>
              </w:rPr>
              <w:t>รายะละเอียด</w:t>
            </w:r>
          </w:p>
        </w:tc>
        <w:tc>
          <w:tcPr>
            <w:tcW w:w="7222" w:type="dxa"/>
          </w:tcPr>
          <w:p w:rsidR="00A9740D" w:rsidRPr="00437562" w:rsidRDefault="00A9740D" w:rsidP="00A9740D">
            <w:pPr>
              <w:jc w:val="center"/>
              <w:rPr>
                <w:b/>
                <w:bCs/>
                <w:sz w:val="28"/>
                <w:szCs w:val="28"/>
              </w:rPr>
            </w:pPr>
            <w:r w:rsidRPr="00437562">
              <w:rPr>
                <w:rFonts w:hint="cs"/>
                <w:b/>
                <w:bCs/>
                <w:sz w:val="28"/>
                <w:szCs w:val="28"/>
                <w:cs/>
              </w:rPr>
              <w:t>ค่าใช้จ่าย</w:t>
            </w:r>
          </w:p>
        </w:tc>
      </w:tr>
      <w:tr w:rsidR="00A9740D" w:rsidRPr="00A9740D" w:rsidTr="00A9740D">
        <w:tc>
          <w:tcPr>
            <w:tcW w:w="2405" w:type="dxa"/>
          </w:tcPr>
          <w:p w:rsidR="00A9740D" w:rsidRPr="00A9740D" w:rsidRDefault="00A9740D" w:rsidP="0074341E">
            <w:pPr>
              <w:jc w:val="right"/>
              <w:rPr>
                <w:b/>
                <w:bCs/>
                <w:sz w:val="28"/>
                <w:szCs w:val="28"/>
              </w:rPr>
            </w:pPr>
            <w:r w:rsidRPr="00A9740D">
              <w:rPr>
                <w:rFonts w:hint="cs"/>
                <w:b/>
                <w:bCs/>
                <w:sz w:val="28"/>
                <w:szCs w:val="28"/>
                <w:cs/>
              </w:rPr>
              <w:t xml:space="preserve">ผลผลิต  </w:t>
            </w:r>
            <w:r w:rsidRPr="00A9740D">
              <w:rPr>
                <w:b/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7222" w:type="dxa"/>
          </w:tcPr>
          <w:p w:rsidR="00A9740D" w:rsidRPr="00A9740D" w:rsidRDefault="00A9740D" w:rsidP="00A974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740D" w:rsidRPr="00A9740D" w:rsidTr="00A9740D">
        <w:tc>
          <w:tcPr>
            <w:tcW w:w="2405" w:type="dxa"/>
          </w:tcPr>
          <w:p w:rsidR="00A9740D" w:rsidRPr="00A9740D" w:rsidRDefault="00A9740D" w:rsidP="0074341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A9740D">
              <w:rPr>
                <w:rFonts w:hint="cs"/>
                <w:b/>
                <w:bCs/>
                <w:sz w:val="28"/>
                <w:szCs w:val="28"/>
                <w:cs/>
              </w:rPr>
              <w:t xml:space="preserve">กิจกรรม  </w:t>
            </w:r>
            <w:r w:rsidRPr="00A9740D">
              <w:rPr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7222" w:type="dxa"/>
          </w:tcPr>
          <w:p w:rsidR="00A9740D" w:rsidRPr="00A9740D" w:rsidRDefault="00A9740D" w:rsidP="00A9740D">
            <w:pPr>
              <w:pStyle w:val="a3"/>
              <w:ind w:left="317"/>
              <w:rPr>
                <w:rFonts w:cs="TH Niramit AS"/>
                <w:b/>
                <w:bCs/>
                <w:sz w:val="28"/>
                <w:szCs w:val="28"/>
                <w:cs/>
              </w:rPr>
            </w:pPr>
          </w:p>
        </w:tc>
      </w:tr>
      <w:tr w:rsidR="00A9740D" w:rsidRPr="00A9740D" w:rsidTr="00A9740D">
        <w:tc>
          <w:tcPr>
            <w:tcW w:w="2405" w:type="dxa"/>
          </w:tcPr>
          <w:p w:rsidR="00A9740D" w:rsidRPr="00A9740D" w:rsidRDefault="00A9740D" w:rsidP="0074341E">
            <w:pPr>
              <w:jc w:val="right"/>
              <w:rPr>
                <w:b/>
                <w:bCs/>
                <w:sz w:val="28"/>
                <w:szCs w:val="28"/>
                <w:cs/>
              </w:rPr>
            </w:pPr>
            <w:r w:rsidRPr="00A9740D">
              <w:rPr>
                <w:rFonts w:hint="cs"/>
                <w:b/>
                <w:bCs/>
                <w:sz w:val="28"/>
                <w:szCs w:val="28"/>
                <w:cs/>
              </w:rPr>
              <w:t xml:space="preserve">ช่วงเวลาจัดกิจกรรม </w:t>
            </w:r>
            <w:r w:rsidRPr="00A9740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A9740D" w:rsidRPr="00A9740D" w:rsidRDefault="00A9740D" w:rsidP="00A9740D">
            <w:pPr>
              <w:pStyle w:val="a3"/>
              <w:ind w:left="317"/>
              <w:rPr>
                <w:rFonts w:cs="TH Niramit AS"/>
                <w:b/>
                <w:bCs/>
                <w:sz w:val="28"/>
                <w:szCs w:val="28"/>
                <w:cs/>
              </w:rPr>
            </w:pPr>
          </w:p>
        </w:tc>
      </w:tr>
      <w:tr w:rsidR="00C77918" w:rsidRPr="00A9740D" w:rsidTr="00C77918">
        <w:tc>
          <w:tcPr>
            <w:tcW w:w="2405" w:type="dxa"/>
            <w:vMerge w:val="restart"/>
            <w:vAlign w:val="center"/>
          </w:tcPr>
          <w:p w:rsidR="00C77918" w:rsidRPr="00A9740D" w:rsidRDefault="00C77918" w:rsidP="0074341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รายละเอียดค่าใช้จ่าย</w:t>
            </w:r>
            <w:r w:rsidR="0074341E">
              <w:rPr>
                <w:rFonts w:hint="cs"/>
                <w:b/>
                <w:bCs/>
                <w:sz w:val="28"/>
                <w:szCs w:val="28"/>
                <w:cs/>
              </w:rPr>
              <w:t xml:space="preserve">  </w:t>
            </w:r>
            <w:r w:rsidR="0074341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C77918" w:rsidRPr="00A9740D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cs="TH Niramit AS"/>
                <w:b/>
                <w:bCs/>
                <w:sz w:val="28"/>
                <w:szCs w:val="28"/>
                <w:cs/>
              </w:rPr>
            </w:pPr>
            <w:r>
              <w:rPr>
                <w:rFonts w:cs="TH Niramit AS" w:hint="cs"/>
                <w:b/>
                <w:bCs/>
                <w:sz w:val="28"/>
                <w:szCs w:val="28"/>
                <w:cs/>
              </w:rPr>
              <w:t>ค่าใช้สอย</w:t>
            </w:r>
          </w:p>
        </w:tc>
      </w:tr>
      <w:tr w:rsidR="00C77918" w:rsidRPr="00A9740D" w:rsidTr="00A9740D">
        <w:tc>
          <w:tcPr>
            <w:tcW w:w="2405" w:type="dxa"/>
            <w:vMerge/>
          </w:tcPr>
          <w:p w:rsidR="00C77918" w:rsidRDefault="00C77918" w:rsidP="00917E7E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C77918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cs="TH Niramit AS"/>
                <w:b/>
                <w:bCs/>
                <w:sz w:val="28"/>
                <w:szCs w:val="28"/>
                <w:cs/>
              </w:rPr>
            </w:pPr>
            <w:r>
              <w:rPr>
                <w:rFonts w:cs="TH Niramit AS" w:hint="cs"/>
                <w:b/>
                <w:bCs/>
                <w:sz w:val="28"/>
                <w:szCs w:val="28"/>
                <w:cs/>
              </w:rPr>
              <w:t>ค่าตอบแทน</w:t>
            </w:r>
          </w:p>
        </w:tc>
      </w:tr>
      <w:tr w:rsidR="00C77918" w:rsidRPr="00A9740D" w:rsidTr="00A9740D">
        <w:tc>
          <w:tcPr>
            <w:tcW w:w="2405" w:type="dxa"/>
            <w:vMerge/>
          </w:tcPr>
          <w:p w:rsidR="00C77918" w:rsidRDefault="00C77918" w:rsidP="00917E7E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C77918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cs="TH Niramit AS"/>
                <w:b/>
                <w:bCs/>
                <w:sz w:val="28"/>
                <w:szCs w:val="28"/>
                <w:cs/>
              </w:rPr>
            </w:pPr>
            <w:r>
              <w:rPr>
                <w:rFonts w:cs="TH Niramit AS" w:hint="cs"/>
                <w:b/>
                <w:bCs/>
                <w:sz w:val="28"/>
                <w:szCs w:val="28"/>
                <w:cs/>
              </w:rPr>
              <w:t>ค่าวัสดุ</w:t>
            </w:r>
          </w:p>
        </w:tc>
      </w:tr>
    </w:tbl>
    <w:p w:rsidR="008639A8" w:rsidRDefault="008639A8" w:rsidP="00917E7E">
      <w:pPr>
        <w:rPr>
          <w:b/>
          <w:bCs/>
        </w:rPr>
      </w:pPr>
      <w:r>
        <w:rPr>
          <w:rFonts w:hint="cs"/>
          <w:b/>
          <w:bCs/>
          <w:cs/>
        </w:rPr>
        <w:t>ตอนที่  14  ปัญหา</w:t>
      </w:r>
      <w:r w:rsidR="00917FA2">
        <w:rPr>
          <w:rFonts w:hint="cs"/>
          <w:b/>
          <w:bCs/>
          <w:cs/>
        </w:rPr>
        <w:t>และอุปสรรค</w:t>
      </w:r>
    </w:p>
    <w:p w:rsidR="00917FA2" w:rsidRDefault="00917FA2" w:rsidP="00917E7E">
      <w:pPr>
        <w:rPr>
          <w:b/>
          <w:bCs/>
        </w:rPr>
      </w:pPr>
    </w:p>
    <w:p w:rsidR="00917FA2" w:rsidRDefault="00917FA2" w:rsidP="00917E7E">
      <w:pPr>
        <w:rPr>
          <w:b/>
          <w:bCs/>
        </w:rPr>
      </w:pPr>
      <w:r>
        <w:rPr>
          <w:rFonts w:hint="cs"/>
          <w:b/>
          <w:bCs/>
          <w:cs/>
        </w:rPr>
        <w:t>ตอนที่  15  แนวทางการแก้ไขปัญหาและอุปสรรค</w:t>
      </w:r>
    </w:p>
    <w:p w:rsidR="00917FA2" w:rsidRDefault="00917FA2" w:rsidP="00917E7E">
      <w:pPr>
        <w:rPr>
          <w:b/>
          <w:bCs/>
          <w:cs/>
        </w:rPr>
      </w:pPr>
    </w:p>
    <w:p w:rsidR="00110FC3" w:rsidRDefault="00110FC3" w:rsidP="00917E7E">
      <w:pPr>
        <w:rPr>
          <w:b/>
          <w:bCs/>
        </w:rPr>
      </w:pPr>
    </w:p>
    <w:p w:rsidR="00134EE9" w:rsidRPr="001868C7" w:rsidRDefault="00A9740D" w:rsidP="00917E7E">
      <w:pPr>
        <w:rPr>
          <w:b/>
          <w:bCs/>
          <w:cs/>
        </w:rPr>
      </w:pPr>
      <w:r>
        <w:rPr>
          <w:rFonts w:hint="cs"/>
          <w:b/>
          <w:bCs/>
          <w:cs/>
        </w:rPr>
        <w:t>ตอนที่  1</w:t>
      </w:r>
      <w:r w:rsidR="00917FA2">
        <w:rPr>
          <w:rFonts w:hint="cs"/>
          <w:b/>
          <w:bCs/>
          <w:cs/>
        </w:rPr>
        <w:t>6</w:t>
      </w:r>
      <w:r>
        <w:rPr>
          <w:rFonts w:hint="cs"/>
          <w:b/>
          <w:bCs/>
          <w:cs/>
        </w:rPr>
        <w:t xml:space="preserve">  </w:t>
      </w:r>
      <w:r w:rsidR="00860BA2" w:rsidRPr="001868C7">
        <w:rPr>
          <w:rFonts w:hint="cs"/>
          <w:b/>
          <w:bCs/>
          <w:cs/>
        </w:rPr>
        <w:t>ผู้เสนอโครงการ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6"/>
        <w:gridCol w:w="7221"/>
      </w:tblGrid>
      <w:tr w:rsidR="00860BA2" w:rsidTr="00725B24">
        <w:tc>
          <w:tcPr>
            <w:tcW w:w="2406" w:type="dxa"/>
          </w:tcPr>
          <w:p w:rsidR="00860BA2" w:rsidRDefault="00860BA2" w:rsidP="001868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7221" w:type="dxa"/>
          </w:tcPr>
          <w:p w:rsidR="00860BA2" w:rsidRDefault="00860BA2" w:rsidP="001868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860BA2" w:rsidTr="001868C7">
        <w:tc>
          <w:tcPr>
            <w:tcW w:w="2406" w:type="dxa"/>
            <w:vAlign w:val="center"/>
          </w:tcPr>
          <w:p w:rsidR="00860BA2" w:rsidRDefault="00860BA2" w:rsidP="001868C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ผู้เสนอโครงการ</w:t>
            </w:r>
          </w:p>
        </w:tc>
        <w:tc>
          <w:tcPr>
            <w:tcW w:w="7221" w:type="dxa"/>
          </w:tcPr>
          <w:p w:rsidR="00860BA2" w:rsidRDefault="00860BA2" w:rsidP="00860BA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60BA2" w:rsidRDefault="00860BA2" w:rsidP="00860B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Default="00860BA2" w:rsidP="00860B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Tr="001868C7">
        <w:tc>
          <w:tcPr>
            <w:tcW w:w="2406" w:type="dxa"/>
            <w:vAlign w:val="center"/>
          </w:tcPr>
          <w:p w:rsidR="00860BA2" w:rsidRDefault="00860BA2" w:rsidP="001868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อาจารย์ที่ปรึกษา</w:t>
            </w:r>
          </w:p>
        </w:tc>
        <w:tc>
          <w:tcPr>
            <w:tcW w:w="7221" w:type="dxa"/>
          </w:tcPr>
          <w:p w:rsidR="00860BA2" w:rsidRDefault="00860BA2" w:rsidP="00860BA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60BA2" w:rsidRDefault="00860BA2" w:rsidP="00860B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Default="00860BA2" w:rsidP="00860B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</w:tbl>
    <w:p w:rsidR="00313A27" w:rsidRDefault="00313A27" w:rsidP="00917E7E">
      <w:pPr>
        <w:rPr>
          <w:rFonts w:hint="cs"/>
          <w:b/>
          <w:bCs/>
        </w:rPr>
      </w:pPr>
    </w:p>
    <w:p w:rsidR="00313A27" w:rsidRDefault="00313A27" w:rsidP="00917E7E">
      <w:pPr>
        <w:rPr>
          <w:rFonts w:hint="cs"/>
          <w:b/>
          <w:bCs/>
        </w:rPr>
      </w:pPr>
    </w:p>
    <w:p w:rsidR="00860BA2" w:rsidRPr="001868C7" w:rsidRDefault="00437562" w:rsidP="00917E7E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ตอนที่  1</w:t>
      </w:r>
      <w:r w:rsidR="00917FA2">
        <w:rPr>
          <w:rFonts w:hint="cs"/>
          <w:b/>
          <w:bCs/>
          <w:cs/>
        </w:rPr>
        <w:t>7</w:t>
      </w:r>
      <w:r w:rsidR="00860BA2" w:rsidRPr="001868C7">
        <w:rPr>
          <w:rFonts w:hint="cs"/>
          <w:b/>
          <w:bCs/>
          <w:cs/>
        </w:rPr>
        <w:t xml:space="preserve">  ผู้พิจารณาโครงการ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7"/>
        <w:gridCol w:w="1914"/>
        <w:gridCol w:w="3583"/>
        <w:gridCol w:w="2863"/>
      </w:tblGrid>
      <w:tr w:rsidR="001868C7" w:rsidTr="00C0519E">
        <w:tc>
          <w:tcPr>
            <w:tcW w:w="3181" w:type="dxa"/>
            <w:gridSpan w:val="2"/>
          </w:tcPr>
          <w:p w:rsidR="001868C7" w:rsidRDefault="001868C7" w:rsidP="001868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3583" w:type="dxa"/>
          </w:tcPr>
          <w:p w:rsidR="001868C7" w:rsidRDefault="001868C7" w:rsidP="001868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2863" w:type="dxa"/>
          </w:tcPr>
          <w:p w:rsidR="001868C7" w:rsidRDefault="001868C7" w:rsidP="001868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ความเห็น</w:t>
            </w:r>
          </w:p>
        </w:tc>
      </w:tr>
      <w:tr w:rsidR="001868C7" w:rsidTr="00C0519E">
        <w:tc>
          <w:tcPr>
            <w:tcW w:w="1267" w:type="dxa"/>
            <w:vMerge w:val="restart"/>
            <w:vAlign w:val="center"/>
          </w:tcPr>
          <w:p w:rsidR="001868C7" w:rsidRDefault="001868C7" w:rsidP="001868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สภานักศึกษา</w:t>
            </w:r>
          </w:p>
        </w:tc>
        <w:tc>
          <w:tcPr>
            <w:tcW w:w="1914" w:type="dxa"/>
            <w:vAlign w:val="center"/>
          </w:tcPr>
          <w:p w:rsidR="001868C7" w:rsidRDefault="001868C7" w:rsidP="001868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ฝ่ายพิจารณาโครงการ</w:t>
            </w:r>
          </w:p>
        </w:tc>
        <w:tc>
          <w:tcPr>
            <w:tcW w:w="3583" w:type="dxa"/>
          </w:tcPr>
          <w:p w:rsidR="001868C7" w:rsidRDefault="001868C7" w:rsidP="00F31F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8C7" w:rsidRDefault="001868C7" w:rsidP="00F31F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8C7" w:rsidRDefault="001868C7" w:rsidP="00F31F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1868C7" w:rsidRDefault="001868C7" w:rsidP="00F31F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E20E5E" w:rsidRPr="00E20E5E" w:rsidRDefault="00E20E5E" w:rsidP="00E20E5E">
            <w:pPr>
              <w:rPr>
                <w:sz w:val="28"/>
                <w:szCs w:val="28"/>
              </w:rPr>
            </w:pPr>
            <w:r w:rsidRPr="00E20E5E">
              <w:rPr>
                <w:sz w:val="28"/>
                <w:c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08pt;height:20.25pt" o:ole="">
                  <v:imagedata r:id="rId7" o:title=""/>
                </v:shape>
                <w:control r:id="rId8" w:name="CheckBox12" w:shapeid="_x0000_i1041"/>
              </w:object>
            </w:r>
          </w:p>
          <w:p w:rsidR="00E20E5E" w:rsidRPr="00C0519E" w:rsidRDefault="00E20E5E" w:rsidP="00E20E5E">
            <w:pPr>
              <w:rPr>
                <w:b/>
                <w:bCs/>
                <w:sz w:val="28"/>
                <w:szCs w:val="28"/>
              </w:rPr>
            </w:pPr>
            <w:r w:rsidRPr="00C0519E">
              <w:rPr>
                <w:b/>
                <w:bCs/>
                <w:sz w:val="28"/>
                <w:cs/>
              </w:rPr>
              <w:object w:dxaOrig="225" w:dyaOrig="225">
                <v:shape id="_x0000_i1043" type="#_x0000_t75" style="width:108pt;height:20.25pt" o:ole="">
                  <v:imagedata r:id="rId9" o:title=""/>
                </v:shape>
                <w:control r:id="rId10" w:name="CheckBox22" w:shapeid="_x0000_i1043"/>
              </w:object>
            </w:r>
          </w:p>
          <w:p w:rsidR="00E20E5E" w:rsidRPr="00C0519E" w:rsidRDefault="00E20E5E" w:rsidP="00E20E5E">
            <w:pPr>
              <w:rPr>
                <w:b/>
                <w:bCs/>
                <w:sz w:val="28"/>
                <w:szCs w:val="28"/>
              </w:rPr>
            </w:pPr>
            <w:r w:rsidRPr="00C0519E">
              <w:rPr>
                <w:rFonts w:hint="cs"/>
                <w:b/>
                <w:bCs/>
                <w:sz w:val="28"/>
                <w:szCs w:val="28"/>
                <w:cs/>
              </w:rPr>
              <w:t>เนื่องจาก........................</w:t>
            </w:r>
            <w:r w:rsidRPr="00C0519E">
              <w:rPr>
                <w:b/>
                <w:bCs/>
                <w:sz w:val="28"/>
                <w:szCs w:val="28"/>
              </w:rPr>
              <w:t>........</w:t>
            </w:r>
          </w:p>
          <w:p w:rsidR="001868C7" w:rsidRPr="00A40D64" w:rsidRDefault="00E20E5E" w:rsidP="00A40D64">
            <w:pPr>
              <w:rPr>
                <w:sz w:val="28"/>
                <w:szCs w:val="28"/>
              </w:rPr>
            </w:pPr>
            <w:r w:rsidRPr="00C0519E">
              <w:rPr>
                <w:rFonts w:hint="cs"/>
                <w:b/>
                <w:bCs/>
                <w:sz w:val="28"/>
                <w:szCs w:val="28"/>
                <w:cs/>
              </w:rPr>
              <w:t>.........................................</w:t>
            </w:r>
            <w:r w:rsidRPr="00C0519E">
              <w:rPr>
                <w:b/>
                <w:bCs/>
                <w:sz w:val="28"/>
                <w:szCs w:val="28"/>
              </w:rPr>
              <w:t>....</w:t>
            </w:r>
            <w:r>
              <w:rPr>
                <w:sz w:val="28"/>
                <w:szCs w:val="28"/>
              </w:rPr>
              <w:t>.</w:t>
            </w:r>
          </w:p>
        </w:tc>
      </w:tr>
      <w:tr w:rsidR="001868C7" w:rsidTr="00C0519E">
        <w:tc>
          <w:tcPr>
            <w:tcW w:w="1267" w:type="dxa"/>
            <w:vMerge/>
            <w:vAlign w:val="center"/>
          </w:tcPr>
          <w:p w:rsidR="001868C7" w:rsidRDefault="001868C7" w:rsidP="001868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1868C7" w:rsidRDefault="001868C7" w:rsidP="001868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ประธานสภานักศึกษา</w:t>
            </w:r>
          </w:p>
        </w:tc>
        <w:tc>
          <w:tcPr>
            <w:tcW w:w="3583" w:type="dxa"/>
          </w:tcPr>
          <w:p w:rsidR="001868C7" w:rsidRDefault="001868C7" w:rsidP="00F31F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F1F6A" w:rsidRDefault="002F1F6A" w:rsidP="00F31F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8C7" w:rsidRDefault="001868C7" w:rsidP="00F31F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1868C7" w:rsidRDefault="001868C7" w:rsidP="00F31F4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E20E5E" w:rsidRPr="00E20E5E" w:rsidRDefault="00E20E5E" w:rsidP="00E20E5E">
            <w:pPr>
              <w:rPr>
                <w:sz w:val="28"/>
                <w:szCs w:val="28"/>
              </w:rPr>
            </w:pPr>
            <w:r w:rsidRPr="00E20E5E">
              <w:rPr>
                <w:sz w:val="28"/>
                <w:cs/>
              </w:rPr>
              <w:object w:dxaOrig="225" w:dyaOrig="225">
                <v:shape id="_x0000_i1045" type="#_x0000_t75" style="width:108pt;height:20.25pt" o:ole="">
                  <v:imagedata r:id="rId11" o:title=""/>
                </v:shape>
                <w:control r:id="rId12" w:name="CheckBox11" w:shapeid="_x0000_i1045"/>
              </w:object>
            </w:r>
          </w:p>
          <w:p w:rsidR="00E20E5E" w:rsidRPr="00E20E5E" w:rsidRDefault="00E20E5E" w:rsidP="00E20E5E">
            <w:pPr>
              <w:rPr>
                <w:sz w:val="28"/>
                <w:szCs w:val="28"/>
              </w:rPr>
            </w:pPr>
            <w:r w:rsidRPr="00E20E5E">
              <w:rPr>
                <w:sz w:val="28"/>
                <w:cs/>
              </w:rPr>
              <w:object w:dxaOrig="225" w:dyaOrig="225">
                <v:shape id="_x0000_i1047" type="#_x0000_t75" style="width:108pt;height:20.25pt" o:ole="">
                  <v:imagedata r:id="rId13" o:title=""/>
                </v:shape>
                <w:control r:id="rId14" w:name="CheckBox21" w:shapeid="_x0000_i1047"/>
              </w:object>
            </w:r>
          </w:p>
          <w:p w:rsidR="00E20E5E" w:rsidRPr="00E20E5E" w:rsidRDefault="00E20E5E" w:rsidP="00E20E5E">
            <w:pPr>
              <w:rPr>
                <w:sz w:val="28"/>
                <w:szCs w:val="28"/>
              </w:rPr>
            </w:pPr>
            <w:r w:rsidRPr="00E20E5E">
              <w:rPr>
                <w:rFonts w:hint="cs"/>
                <w:sz w:val="28"/>
                <w:szCs w:val="28"/>
                <w:cs/>
              </w:rPr>
              <w:t>เนื่องจาก........................</w:t>
            </w:r>
            <w:r w:rsidRPr="00E20E5E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.....</w:t>
            </w:r>
          </w:p>
          <w:p w:rsidR="001868C7" w:rsidRPr="00A40D64" w:rsidRDefault="00E20E5E" w:rsidP="00E20E5E">
            <w:pPr>
              <w:rPr>
                <w:sz w:val="28"/>
                <w:szCs w:val="28"/>
              </w:rPr>
            </w:pPr>
            <w:r w:rsidRPr="00E20E5E">
              <w:rPr>
                <w:rFonts w:hint="cs"/>
                <w:sz w:val="28"/>
                <w:szCs w:val="28"/>
                <w:cs/>
              </w:rPr>
              <w:t>.........................................</w:t>
            </w:r>
            <w:r>
              <w:rPr>
                <w:sz w:val="28"/>
                <w:szCs w:val="28"/>
              </w:rPr>
              <w:t>.....</w:t>
            </w:r>
          </w:p>
        </w:tc>
      </w:tr>
      <w:tr w:rsidR="0098416F" w:rsidTr="004B5763">
        <w:tc>
          <w:tcPr>
            <w:tcW w:w="1267" w:type="dxa"/>
            <w:vAlign w:val="center"/>
          </w:tcPr>
          <w:p w:rsidR="0098416F" w:rsidRDefault="0098416F" w:rsidP="004B57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งานกิจกรรมนักศึกษา</w:t>
            </w:r>
          </w:p>
        </w:tc>
        <w:tc>
          <w:tcPr>
            <w:tcW w:w="1914" w:type="dxa"/>
            <w:vAlign w:val="center"/>
          </w:tcPr>
          <w:p w:rsidR="0098416F" w:rsidRDefault="0098416F" w:rsidP="004B57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หน่วยสารสนเทศกิจกรรมนักศึกษา</w:t>
            </w:r>
          </w:p>
        </w:tc>
        <w:tc>
          <w:tcPr>
            <w:tcW w:w="3583" w:type="dxa"/>
          </w:tcPr>
          <w:p w:rsidR="0098416F" w:rsidRDefault="0098416F" w:rsidP="004B57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416F" w:rsidRDefault="0098416F" w:rsidP="004B57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416F" w:rsidRDefault="0098416F" w:rsidP="004B57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8416F" w:rsidRDefault="0098416F" w:rsidP="004B576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98416F" w:rsidRPr="00E20E5E" w:rsidRDefault="0098416F" w:rsidP="004B5763">
            <w:pPr>
              <w:rPr>
                <w:sz w:val="28"/>
                <w:szCs w:val="28"/>
              </w:rPr>
            </w:pPr>
            <w:r w:rsidRPr="00E20E5E">
              <w:rPr>
                <w:sz w:val="28"/>
                <w:cs/>
              </w:rPr>
              <w:object w:dxaOrig="225" w:dyaOrig="225">
                <v:shape id="_x0000_i1049" type="#_x0000_t75" style="width:108pt;height:20.25pt" o:ole="">
                  <v:imagedata r:id="rId15" o:title=""/>
                </v:shape>
                <w:control r:id="rId16" w:name="CheckBox13" w:shapeid="_x0000_i1049"/>
              </w:object>
            </w:r>
          </w:p>
          <w:p w:rsidR="0098416F" w:rsidRPr="00E20E5E" w:rsidRDefault="0098416F" w:rsidP="004B5763">
            <w:pPr>
              <w:rPr>
                <w:sz w:val="28"/>
                <w:szCs w:val="28"/>
              </w:rPr>
            </w:pPr>
            <w:r w:rsidRPr="00E20E5E">
              <w:rPr>
                <w:sz w:val="28"/>
                <w:cs/>
              </w:rPr>
              <w:object w:dxaOrig="225" w:dyaOrig="225">
                <v:shape id="_x0000_i1051" type="#_x0000_t75" style="width:108pt;height:20.25pt" o:ole="">
                  <v:imagedata r:id="rId17" o:title=""/>
                </v:shape>
                <w:control r:id="rId18" w:name="CheckBox23" w:shapeid="_x0000_i1051"/>
              </w:object>
            </w:r>
          </w:p>
          <w:p w:rsidR="0098416F" w:rsidRPr="00E20E5E" w:rsidRDefault="0098416F" w:rsidP="004B5763">
            <w:pPr>
              <w:rPr>
                <w:sz w:val="28"/>
                <w:szCs w:val="28"/>
              </w:rPr>
            </w:pPr>
            <w:r w:rsidRPr="00E20E5E">
              <w:rPr>
                <w:rFonts w:hint="cs"/>
                <w:sz w:val="28"/>
                <w:szCs w:val="28"/>
                <w:cs/>
              </w:rPr>
              <w:t>เนื่องจาก........................</w:t>
            </w:r>
            <w:r w:rsidRPr="00E20E5E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.....</w:t>
            </w:r>
          </w:p>
          <w:p w:rsidR="0098416F" w:rsidRPr="00A40D64" w:rsidRDefault="0098416F" w:rsidP="004B5763">
            <w:pPr>
              <w:rPr>
                <w:sz w:val="28"/>
                <w:szCs w:val="28"/>
              </w:rPr>
            </w:pPr>
            <w:r w:rsidRPr="00E20E5E">
              <w:rPr>
                <w:rFonts w:hint="cs"/>
                <w:sz w:val="28"/>
                <w:szCs w:val="28"/>
                <w:cs/>
              </w:rPr>
              <w:t>.........................................</w:t>
            </w:r>
            <w:r>
              <w:rPr>
                <w:sz w:val="28"/>
                <w:szCs w:val="28"/>
              </w:rPr>
              <w:t>.....</w:t>
            </w:r>
          </w:p>
        </w:tc>
      </w:tr>
    </w:tbl>
    <w:p w:rsidR="00860BA2" w:rsidRPr="00A40D64" w:rsidRDefault="00437562" w:rsidP="00917E7E">
      <w:pPr>
        <w:rPr>
          <w:b/>
          <w:bCs/>
          <w:cs/>
        </w:rPr>
      </w:pPr>
      <w:r>
        <w:rPr>
          <w:rFonts w:hint="cs"/>
          <w:b/>
          <w:bCs/>
          <w:cs/>
        </w:rPr>
        <w:t>ตอนที่  1</w:t>
      </w:r>
      <w:r w:rsidR="00917FA2">
        <w:rPr>
          <w:rFonts w:hint="cs"/>
          <w:b/>
          <w:bCs/>
          <w:cs/>
        </w:rPr>
        <w:t>8</w:t>
      </w:r>
      <w:r w:rsidR="00860BA2" w:rsidRPr="00A40D64">
        <w:rPr>
          <w:rFonts w:hint="cs"/>
          <w:b/>
          <w:bCs/>
          <w:cs/>
        </w:rPr>
        <w:t xml:space="preserve">  ผู้</w:t>
      </w:r>
      <w:r w:rsidR="0018738E">
        <w:rPr>
          <w:rFonts w:hint="cs"/>
          <w:b/>
          <w:bCs/>
          <w:cs/>
        </w:rPr>
        <w:t>เห็นชอบโครงการ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40D64" w:rsidTr="00A40D64">
        <w:tc>
          <w:tcPr>
            <w:tcW w:w="9627" w:type="dxa"/>
          </w:tcPr>
          <w:p w:rsidR="00313A27" w:rsidRDefault="00A40D64" w:rsidP="00917E7E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</w:t>
            </w:r>
          </w:p>
          <w:p w:rsidR="00313A27" w:rsidRPr="00A40D64" w:rsidRDefault="00313A27" w:rsidP="00313A27">
            <w:pPr>
              <w:rPr>
                <w:sz w:val="28"/>
                <w:szCs w:val="28"/>
              </w:rPr>
            </w:pPr>
            <w:r w:rsidRPr="00A40D64">
              <w:rPr>
                <w:rFonts w:hint="cs"/>
                <w:sz w:val="28"/>
                <w:szCs w:val="28"/>
                <w:cs/>
              </w:rPr>
              <w:t>เนื่องจาก</w:t>
            </w:r>
            <w:r w:rsidRPr="00A40D64">
              <w:rPr>
                <w:sz w:val="28"/>
                <w:szCs w:val="28"/>
              </w:rPr>
              <w:t>……………………………………………………………………………….…………………………………………</w:t>
            </w:r>
            <w:r>
              <w:rPr>
                <w:sz w:val="28"/>
                <w:szCs w:val="28"/>
              </w:rPr>
              <w:t>………………………………</w:t>
            </w:r>
          </w:p>
          <w:p w:rsidR="00313A27" w:rsidRDefault="00313A27" w:rsidP="00313A27">
            <w:pPr>
              <w:rPr>
                <w:b/>
                <w:bCs/>
                <w:sz w:val="28"/>
                <w:szCs w:val="28"/>
              </w:rPr>
            </w:pPr>
            <w:r w:rsidRPr="00A40D64"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…………………………………………………………………………………………………………………………………………………………..…………………………………</w:t>
            </w:r>
            <w:r>
              <w:rPr>
                <w:sz w:val="28"/>
                <w:szCs w:val="28"/>
              </w:rPr>
              <w:t>...</w:t>
            </w:r>
          </w:p>
          <w:p w:rsidR="00313A27" w:rsidRDefault="00313A27" w:rsidP="00313A27">
            <w:pPr>
              <w:rPr>
                <w:b/>
                <w:bCs/>
                <w:sz w:val="28"/>
                <w:szCs w:val="28"/>
              </w:rPr>
            </w:pPr>
          </w:p>
          <w:p w:rsidR="00313A27" w:rsidRDefault="00313A27" w:rsidP="00313A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(นายสุวินัย  เลาวิลาศ)</w:t>
            </w:r>
          </w:p>
          <w:p w:rsidR="00313A27" w:rsidRDefault="00313A27" w:rsidP="00313A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งานกิจกรรมนักศึกษา</w:t>
            </w:r>
          </w:p>
          <w:p w:rsidR="00313A27" w:rsidRDefault="00313A27" w:rsidP="00313A27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วันที่...................../........................../....................</w:t>
            </w:r>
          </w:p>
          <w:p w:rsidR="00313A27" w:rsidRDefault="00313A27" w:rsidP="00917E7E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A40D64" w:rsidRDefault="00A40D64" w:rsidP="00917E7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b/>
                <w:bCs/>
                <w:sz w:val="28"/>
                <w:cs/>
              </w:rPr>
              <w:object w:dxaOrig="225" w:dyaOrig="225">
                <v:shape id="_x0000_i1053" type="#_x0000_t75" style="width:259.5pt;height:28.5pt" o:ole="">
                  <v:imagedata r:id="rId19" o:title=""/>
                </v:shape>
                <w:control r:id="rId20" w:name="CheckBox3" w:shapeid="_x0000_i1053"/>
              </w:object>
            </w:r>
            <w:r>
              <w:rPr>
                <w:b/>
                <w:bCs/>
                <w:sz w:val="28"/>
                <w:cs/>
              </w:rPr>
              <w:object w:dxaOrig="225" w:dyaOrig="225">
                <v:shape id="_x0000_i1055" type="#_x0000_t75" style="width:180pt;height:28.5pt" o:ole="">
                  <v:imagedata r:id="rId21" o:title=""/>
                </v:shape>
                <w:control r:id="rId22" w:name="CheckBox4" w:shapeid="_x0000_i1055"/>
              </w:object>
            </w:r>
          </w:p>
          <w:p w:rsidR="00A40D64" w:rsidRPr="00A40D64" w:rsidRDefault="00A40D64" w:rsidP="00A40D64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           </w:t>
            </w:r>
            <w:r w:rsidRPr="00A40D64">
              <w:rPr>
                <w:rFonts w:hint="cs"/>
                <w:sz w:val="28"/>
                <w:szCs w:val="28"/>
                <w:cs/>
              </w:rPr>
              <w:t>เนื่องจาก</w:t>
            </w:r>
            <w:r w:rsidRPr="00A40D64">
              <w:rPr>
                <w:sz w:val="28"/>
                <w:szCs w:val="28"/>
              </w:rPr>
              <w:t>……………………………………………………………………………….…………………………………………</w:t>
            </w:r>
            <w:r>
              <w:rPr>
                <w:sz w:val="28"/>
                <w:szCs w:val="28"/>
              </w:rPr>
              <w:t>………………………………</w:t>
            </w:r>
          </w:p>
          <w:p w:rsidR="00A40D64" w:rsidRDefault="00A40D64" w:rsidP="00A40D64">
            <w:pPr>
              <w:rPr>
                <w:b/>
                <w:bCs/>
                <w:sz w:val="28"/>
                <w:szCs w:val="28"/>
              </w:rPr>
            </w:pPr>
            <w:r w:rsidRPr="00A40D64"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…………………………………………………………………………………………………………………………………………………………..…………………………………</w:t>
            </w:r>
            <w:r>
              <w:rPr>
                <w:sz w:val="28"/>
                <w:szCs w:val="28"/>
              </w:rPr>
              <w:t>...</w:t>
            </w:r>
          </w:p>
          <w:p w:rsidR="00A40D64" w:rsidRDefault="00A40D64" w:rsidP="00A40D64">
            <w:pPr>
              <w:rPr>
                <w:b/>
                <w:bCs/>
                <w:sz w:val="28"/>
                <w:szCs w:val="28"/>
              </w:rPr>
            </w:pPr>
          </w:p>
          <w:p w:rsidR="00A40D64" w:rsidRDefault="00A40D64" w:rsidP="00A40D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(</w:t>
            </w:r>
            <w:r w:rsidR="00313A27">
              <w:rPr>
                <w:rFonts w:hint="cs"/>
                <w:b/>
                <w:bCs/>
                <w:sz w:val="28"/>
                <w:szCs w:val="28"/>
                <w:cs/>
              </w:rPr>
              <w:t>............................................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</w:p>
          <w:p w:rsidR="00A40D64" w:rsidRDefault="00313A27" w:rsidP="00A40D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รองผู้อำนวยการฝ่ายกิจการนักศึกษาและศิษย์เก่าสัมพันธ์</w:t>
            </w:r>
          </w:p>
          <w:p w:rsidR="00A40D64" w:rsidRDefault="00A40D64" w:rsidP="00A40D6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วันที่...................../........................../....................</w:t>
            </w:r>
          </w:p>
        </w:tc>
      </w:tr>
    </w:tbl>
    <w:p w:rsidR="00292D1E" w:rsidRDefault="00292D1E" w:rsidP="00917E7E">
      <w:pPr>
        <w:rPr>
          <w:b/>
          <w:bCs/>
          <w:sz w:val="28"/>
          <w:szCs w:val="28"/>
          <w:cs/>
        </w:rPr>
      </w:pPr>
    </w:p>
    <w:sectPr w:rsidR="00292D1E" w:rsidSect="001F21E4">
      <w:pgSz w:w="11906" w:h="16838" w:code="9"/>
      <w:pgMar w:top="1418" w:right="851" w:bottom="851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 AS">
    <w:altName w:val="TH NiramitIT๙ 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204B"/>
    <w:multiLevelType w:val="hybridMultilevel"/>
    <w:tmpl w:val="266A13DC"/>
    <w:lvl w:ilvl="0" w:tplc="2F30CBCE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A272C"/>
    <w:multiLevelType w:val="hybridMultilevel"/>
    <w:tmpl w:val="FEB03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6173B"/>
    <w:multiLevelType w:val="hybridMultilevel"/>
    <w:tmpl w:val="A104BB52"/>
    <w:lvl w:ilvl="0" w:tplc="CF9AC49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B31BC"/>
    <w:multiLevelType w:val="hybridMultilevel"/>
    <w:tmpl w:val="7970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46262"/>
    <w:multiLevelType w:val="hybridMultilevel"/>
    <w:tmpl w:val="081C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A5787"/>
    <w:multiLevelType w:val="hybridMultilevel"/>
    <w:tmpl w:val="8AF4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41EFE"/>
    <w:multiLevelType w:val="hybridMultilevel"/>
    <w:tmpl w:val="F4E6D792"/>
    <w:lvl w:ilvl="0" w:tplc="2058274C">
      <w:start w:val="1"/>
      <w:numFmt w:val="bullet"/>
      <w:lvlText w:val="-"/>
      <w:lvlJc w:val="left"/>
      <w:pPr>
        <w:ind w:left="677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2B"/>
    <w:rsid w:val="00003505"/>
    <w:rsid w:val="000071FC"/>
    <w:rsid w:val="000139C9"/>
    <w:rsid w:val="000322C2"/>
    <w:rsid w:val="00042404"/>
    <w:rsid w:val="000765B4"/>
    <w:rsid w:val="000E0484"/>
    <w:rsid w:val="000E50CD"/>
    <w:rsid w:val="000F2D07"/>
    <w:rsid w:val="00110FC3"/>
    <w:rsid w:val="0011680F"/>
    <w:rsid w:val="00134EE9"/>
    <w:rsid w:val="001753C0"/>
    <w:rsid w:val="001868C7"/>
    <w:rsid w:val="0018738E"/>
    <w:rsid w:val="00196444"/>
    <w:rsid w:val="001A47F5"/>
    <w:rsid w:val="001B09D3"/>
    <w:rsid w:val="001B4F9E"/>
    <w:rsid w:val="001D31A2"/>
    <w:rsid w:val="001F21E4"/>
    <w:rsid w:val="00200A77"/>
    <w:rsid w:val="002313D5"/>
    <w:rsid w:val="002317C3"/>
    <w:rsid w:val="00242AE8"/>
    <w:rsid w:val="00243EBC"/>
    <w:rsid w:val="0025588E"/>
    <w:rsid w:val="00292D1E"/>
    <w:rsid w:val="002A0471"/>
    <w:rsid w:val="002B4F21"/>
    <w:rsid w:val="002C7065"/>
    <w:rsid w:val="002C78A4"/>
    <w:rsid w:val="002F1F6A"/>
    <w:rsid w:val="00313A27"/>
    <w:rsid w:val="0032534B"/>
    <w:rsid w:val="00344309"/>
    <w:rsid w:val="00394C59"/>
    <w:rsid w:val="003D72C0"/>
    <w:rsid w:val="003F24F3"/>
    <w:rsid w:val="00415009"/>
    <w:rsid w:val="00437562"/>
    <w:rsid w:val="004A0859"/>
    <w:rsid w:val="004F461A"/>
    <w:rsid w:val="005263DF"/>
    <w:rsid w:val="0058199C"/>
    <w:rsid w:val="005A32DF"/>
    <w:rsid w:val="005F1E19"/>
    <w:rsid w:val="005F2655"/>
    <w:rsid w:val="00607178"/>
    <w:rsid w:val="00622E95"/>
    <w:rsid w:val="0067389E"/>
    <w:rsid w:val="006C476B"/>
    <w:rsid w:val="006E007D"/>
    <w:rsid w:val="006E2BF1"/>
    <w:rsid w:val="00725B24"/>
    <w:rsid w:val="0074341E"/>
    <w:rsid w:val="00775A2F"/>
    <w:rsid w:val="00781A0D"/>
    <w:rsid w:val="00803943"/>
    <w:rsid w:val="00860BA2"/>
    <w:rsid w:val="008639A8"/>
    <w:rsid w:val="00892410"/>
    <w:rsid w:val="008A5BB7"/>
    <w:rsid w:val="008E0C2B"/>
    <w:rsid w:val="008E2488"/>
    <w:rsid w:val="00917E7E"/>
    <w:rsid w:val="00917FA2"/>
    <w:rsid w:val="0098416F"/>
    <w:rsid w:val="009D0D98"/>
    <w:rsid w:val="00A32642"/>
    <w:rsid w:val="00A33542"/>
    <w:rsid w:val="00A40D64"/>
    <w:rsid w:val="00A9740D"/>
    <w:rsid w:val="00AA2E79"/>
    <w:rsid w:val="00AE55B8"/>
    <w:rsid w:val="00AF754A"/>
    <w:rsid w:val="00B34A82"/>
    <w:rsid w:val="00B618BA"/>
    <w:rsid w:val="00B96206"/>
    <w:rsid w:val="00BA3E37"/>
    <w:rsid w:val="00BF42AC"/>
    <w:rsid w:val="00C0519E"/>
    <w:rsid w:val="00C432AE"/>
    <w:rsid w:val="00C77918"/>
    <w:rsid w:val="00CF14EE"/>
    <w:rsid w:val="00D10036"/>
    <w:rsid w:val="00D12861"/>
    <w:rsid w:val="00D13C6C"/>
    <w:rsid w:val="00DA4AC7"/>
    <w:rsid w:val="00DA4C94"/>
    <w:rsid w:val="00E16489"/>
    <w:rsid w:val="00E2015F"/>
    <w:rsid w:val="00E20E5E"/>
    <w:rsid w:val="00E86729"/>
    <w:rsid w:val="00EC725B"/>
    <w:rsid w:val="00ED0EFF"/>
    <w:rsid w:val="00EF02BF"/>
    <w:rsid w:val="00EF04DC"/>
    <w:rsid w:val="00F0364E"/>
    <w:rsid w:val="00F31F4B"/>
    <w:rsid w:val="00F450E7"/>
    <w:rsid w:val="00F80A42"/>
    <w:rsid w:val="00F82363"/>
    <w:rsid w:val="00F8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l2">
    <w:name w:val="head_l2"/>
    <w:basedOn w:val="a0"/>
    <w:rsid w:val="008E0C2B"/>
  </w:style>
  <w:style w:type="character" w:customStyle="1" w:styleId="topicl1">
    <w:name w:val="topic_l1"/>
    <w:basedOn w:val="a0"/>
    <w:rsid w:val="008E0C2B"/>
  </w:style>
  <w:style w:type="character" w:customStyle="1" w:styleId="topicl2">
    <w:name w:val="topic_l2"/>
    <w:basedOn w:val="a0"/>
    <w:rsid w:val="008E0C2B"/>
  </w:style>
  <w:style w:type="paragraph" w:styleId="a3">
    <w:name w:val="List Paragraph"/>
    <w:basedOn w:val="a"/>
    <w:uiPriority w:val="34"/>
    <w:qFormat/>
    <w:rsid w:val="008E0C2B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23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17E7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42AE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42AE8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l2">
    <w:name w:val="head_l2"/>
    <w:basedOn w:val="a0"/>
    <w:rsid w:val="008E0C2B"/>
  </w:style>
  <w:style w:type="character" w:customStyle="1" w:styleId="topicl1">
    <w:name w:val="topic_l1"/>
    <w:basedOn w:val="a0"/>
    <w:rsid w:val="008E0C2B"/>
  </w:style>
  <w:style w:type="character" w:customStyle="1" w:styleId="topicl2">
    <w:name w:val="topic_l2"/>
    <w:basedOn w:val="a0"/>
    <w:rsid w:val="008E0C2B"/>
  </w:style>
  <w:style w:type="paragraph" w:styleId="a3">
    <w:name w:val="List Paragraph"/>
    <w:basedOn w:val="a"/>
    <w:uiPriority w:val="34"/>
    <w:qFormat/>
    <w:rsid w:val="008E0C2B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23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17E7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42AE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42AE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2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36" w:space="4" w:color="006633"/>
            <w:right w:val="none" w:sz="0" w:space="0" w:color="auto"/>
          </w:divBdr>
        </w:div>
        <w:div w:id="1059327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91405">
              <w:marLeft w:val="0"/>
              <w:marRight w:val="0"/>
              <w:marTop w:val="0"/>
              <w:marBottom w:val="0"/>
              <w:divBdr>
                <w:top w:val="single" w:sz="6" w:space="4" w:color="E8E1B5"/>
                <w:left w:val="single" w:sz="6" w:space="26" w:color="E8E1B5"/>
                <w:bottom w:val="single" w:sz="6" w:space="4" w:color="E8E1B5"/>
                <w:right w:val="single" w:sz="6" w:space="4" w:color="E8E1B5"/>
              </w:divBdr>
            </w:div>
            <w:div w:id="3141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74">
                  <w:marLeft w:val="0"/>
                  <w:marRight w:val="0"/>
                  <w:marTop w:val="1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458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065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101960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83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5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506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2714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57685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2141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92525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333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4764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334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74526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020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252827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6471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496561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4334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37042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628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7261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593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404537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577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504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292860815">
                  <w:marLeft w:val="0"/>
                  <w:marRight w:val="0"/>
                  <w:marTop w:val="0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</w:div>
                <w:div w:id="1945838825">
                  <w:marLeft w:val="0"/>
                  <w:marRight w:val="0"/>
                  <w:marTop w:val="75"/>
                  <w:marBottom w:val="0"/>
                  <w:divBdr>
                    <w:top w:val="single" w:sz="6" w:space="4" w:color="E8E1B5"/>
                    <w:left w:val="single" w:sz="6" w:space="26" w:color="E8E1B5"/>
                    <w:bottom w:val="single" w:sz="6" w:space="4" w:color="E8E1B5"/>
                    <w:right w:val="single" w:sz="6" w:space="4" w:color="E8E1B5"/>
                  </w:divBdr>
                </w:div>
                <w:div w:id="157037001">
                  <w:marLeft w:val="0"/>
                  <w:marRight w:val="0"/>
                  <w:marTop w:val="75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  <w:divsChild>
                    <w:div w:id="2465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190">
              <w:marLeft w:val="150"/>
              <w:marRight w:val="150"/>
              <w:marTop w:val="15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8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1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1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3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2" w:color="CCCCCC"/>
                                <w:right w:val="none" w:sz="0" w:space="0" w:color="auto"/>
                              </w:divBdr>
                            </w:div>
                            <w:div w:id="7262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7852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1698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7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8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695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46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2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9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7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7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6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6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8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0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82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5264-D3E0-41B9-AC2E-B75AE05F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ณภัทร แก่นสาร์</dc:creator>
  <cp:lastModifiedBy>User</cp:lastModifiedBy>
  <cp:revision>5</cp:revision>
  <cp:lastPrinted>2015-01-26T09:22:00Z</cp:lastPrinted>
  <dcterms:created xsi:type="dcterms:W3CDTF">2016-10-13T07:34:00Z</dcterms:created>
  <dcterms:modified xsi:type="dcterms:W3CDTF">2016-10-13T08:10:00Z</dcterms:modified>
</cp:coreProperties>
</file>