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7E" w:rsidRPr="00346E7E" w:rsidRDefault="00346E7E" w:rsidP="00934D76">
      <w:pPr>
        <w:pStyle w:val="Default"/>
        <w:rPr>
          <w:rFonts w:ascii="TH Niramit AS" w:hAnsi="TH Niramit AS" w:cs="TH Niramit AS"/>
          <w:b/>
          <w:bCs/>
          <w:sz w:val="36"/>
          <w:szCs w:val="36"/>
        </w:rPr>
      </w:pPr>
      <w:r w:rsidRPr="00346E7E">
        <w:rPr>
          <w:rFonts w:ascii="TH Niramit AS" w:hAnsi="TH Niramit AS" w:cs="TH Niramit AS"/>
          <w:b/>
          <w:bCs/>
          <w:sz w:val="36"/>
          <w:szCs w:val="36"/>
          <w:cs/>
        </w:rPr>
        <w:t>แหล่งทุนสนับสนุนการวิจัย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สานักงานคณะกรรมการวิจัยแห่งชาติ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วช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สานักงานกองทุนสนับสนุนการวิจัย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สกว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สานักงานกองทุนสนับสนุนการวิจัย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สกว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ร่วมกับสานักงานคณะกรรมการการอุดมศึกษา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สานักงานกองทุนสนับสนุนการสร้างเสริมสุขภาพ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สสส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สานักงานนโยบายและแผนสิ่งแวดล้อม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สานักงานพัฒนาวิทยาศาสตร์และเทคโนโลยีแห่งชาติ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สวทช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สถาบันส่งเสริมการสอนวิทยาศาสตร์และเทคโนโลยี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สสวท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มูลนิธิโทเรเพื่อการส่งเสริมวิทยาศาสตร์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ประเทศไทย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สานักงานนโยบายและแผนพลังงาน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สพน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spacing w:after="135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sz w:val="32"/>
          <w:szCs w:val="32"/>
          <w:cs/>
        </w:rPr>
        <w:t>กรมควบคุมมลพิษ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สถาบันการแพทย์ด้านอุบัติเหตุและสาธารณภัย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กรมการแพทย์</w:t>
      </w:r>
    </w:p>
    <w:p w:rsidR="00346E7E" w:rsidRPr="00346E7E" w:rsidRDefault="00346E7E" w:rsidP="00346E7E">
      <w:pPr>
        <w:autoSpaceDE w:val="0"/>
        <w:autoSpaceDN w:val="0"/>
        <w:adjustRightInd w:val="0"/>
        <w:spacing w:after="193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t>•</w:t>
      </w:r>
      <w:r w:rsidRPr="00346E7E">
        <w:rPr>
          <w:rFonts w:ascii="TH Niramit AS" w:hAnsi="TH Niramit AS" w:cs="TH Niramit AS"/>
          <w:color w:val="000000"/>
          <w:sz w:val="32"/>
          <w:szCs w:val="32"/>
          <w:cs/>
        </w:rPr>
        <w:t>สานักงานคณะกรรมการอาหารและยา</w:t>
      </w:r>
    </w:p>
    <w:p w:rsidR="00346E7E" w:rsidRPr="00346E7E" w:rsidRDefault="00346E7E" w:rsidP="00346E7E">
      <w:pPr>
        <w:autoSpaceDE w:val="0"/>
        <w:autoSpaceDN w:val="0"/>
        <w:adjustRightInd w:val="0"/>
        <w:spacing w:after="193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t>•</w:t>
      </w:r>
      <w:r w:rsidRPr="00346E7E">
        <w:rPr>
          <w:rFonts w:ascii="TH Niramit AS" w:hAnsi="TH Niramit AS" w:cs="TH Niramit AS"/>
          <w:color w:val="000000"/>
          <w:sz w:val="32"/>
          <w:szCs w:val="32"/>
          <w:cs/>
        </w:rPr>
        <w:t>ศูนย์พันธุวิศวกรรมและเทคโนโลยีแห่งชาติ</w:t>
      </w:r>
      <w:r w:rsidRPr="00346E7E">
        <w:rPr>
          <w:rFonts w:ascii="TH Niramit AS" w:hAnsi="TH Niramit AS" w:cs="TH Niramit AS"/>
          <w:color w:val="000000"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</w:rPr>
        <w:t>BIOTEC)</w:t>
      </w:r>
    </w:p>
    <w:p w:rsidR="00346E7E" w:rsidRPr="00346E7E" w:rsidRDefault="00346E7E" w:rsidP="00346E7E">
      <w:pPr>
        <w:autoSpaceDE w:val="0"/>
        <w:autoSpaceDN w:val="0"/>
        <w:adjustRightInd w:val="0"/>
        <w:spacing w:after="193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lastRenderedPageBreak/>
        <w:t>•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ศูนย์เทคโนโลยีอิเล็กทรอนิกส์และคอมพิวเตอร์แห่งชาติ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(NECTEC)</w:t>
      </w:r>
    </w:p>
    <w:p w:rsidR="00346E7E" w:rsidRPr="00346E7E" w:rsidRDefault="00346E7E" w:rsidP="00346E7E">
      <w:pPr>
        <w:autoSpaceDE w:val="0"/>
        <w:autoSpaceDN w:val="0"/>
        <w:adjustRightInd w:val="0"/>
        <w:spacing w:after="193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t>•</w:t>
      </w:r>
      <w:r w:rsidRPr="00346E7E">
        <w:rPr>
          <w:rFonts w:ascii="TH Niramit AS" w:hAnsi="TH Niramit AS" w:cs="TH Niramit AS"/>
          <w:color w:val="000000"/>
          <w:sz w:val="32"/>
          <w:szCs w:val="32"/>
          <w:cs/>
        </w:rPr>
        <w:t>สถาบันควบคุมการบริโภคยาสูบ</w:t>
      </w:r>
      <w:r w:rsidRPr="00346E7E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color w:val="000000"/>
          <w:sz w:val="32"/>
          <w:szCs w:val="32"/>
          <w:cs/>
        </w:rPr>
        <w:t>กรมการแพทย์</w:t>
      </w:r>
    </w:p>
    <w:p w:rsidR="00346E7E" w:rsidRPr="00346E7E" w:rsidRDefault="00346E7E" w:rsidP="00346E7E">
      <w:pPr>
        <w:autoSpaceDE w:val="0"/>
        <w:autoSpaceDN w:val="0"/>
        <w:adjustRightInd w:val="0"/>
        <w:spacing w:after="193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สถาบันวิจัยระบบสาธารณสุข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สวรส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</w:rPr>
        <w:t>.)</w:t>
      </w:r>
    </w:p>
    <w:p w:rsidR="00346E7E" w:rsidRPr="00346E7E" w:rsidRDefault="00346E7E" w:rsidP="00346E7E">
      <w:pPr>
        <w:autoSpaceDE w:val="0"/>
        <w:autoSpaceDN w:val="0"/>
        <w:adjustRightInd w:val="0"/>
        <w:spacing w:after="193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กรมวิชาการกระทรวงศึกษาธิการ</w:t>
      </w:r>
    </w:p>
    <w:p w:rsidR="00346E7E" w:rsidRPr="00346E7E" w:rsidRDefault="00346E7E" w:rsidP="00346E7E">
      <w:pPr>
        <w:autoSpaceDE w:val="0"/>
        <w:autoSpaceDN w:val="0"/>
        <w:adjustRightInd w:val="0"/>
        <w:spacing w:after="193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t>•</w:t>
      </w:r>
      <w:r w:rsidRPr="00346E7E">
        <w:rPr>
          <w:rFonts w:ascii="TH Niramit AS" w:hAnsi="TH Niramit AS" w:cs="TH Niramit AS"/>
          <w:color w:val="000000"/>
          <w:sz w:val="32"/>
          <w:szCs w:val="32"/>
          <w:cs/>
        </w:rPr>
        <w:t>สานักงานคณะกรรมการวัฒนธรรมแห่งชาติ</w:t>
      </w:r>
    </w:p>
    <w:p w:rsidR="00346E7E" w:rsidRPr="00346E7E" w:rsidRDefault="00346E7E" w:rsidP="00346E7E">
      <w:pPr>
        <w:autoSpaceDE w:val="0"/>
        <w:autoSpaceDN w:val="0"/>
        <w:adjustRightInd w:val="0"/>
        <w:spacing w:after="193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มูลนิธิ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50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ปี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ธนาคารแห่งประเทศไทย</w:t>
      </w:r>
    </w:p>
    <w:p w:rsidR="00346E7E" w:rsidRPr="00346E7E" w:rsidRDefault="00346E7E" w:rsidP="00346E7E">
      <w:pPr>
        <w:autoSpaceDE w:val="0"/>
        <w:autoSpaceDN w:val="0"/>
        <w:adjustRightInd w:val="0"/>
        <w:spacing w:after="193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t>•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ศูนย์มานุษยวิทยาสิรินธร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องค์การมหาชน</w:t>
      </w:r>
      <w:r w:rsidRPr="00346E7E">
        <w:rPr>
          <w:rFonts w:ascii="TH Niramit AS" w:hAnsi="TH Niramit AS" w:cs="TH Niramit AS"/>
          <w:b/>
          <w:bCs/>
          <w:color w:val="000000"/>
          <w:sz w:val="32"/>
          <w:szCs w:val="32"/>
        </w:rPr>
        <w:t>)</w:t>
      </w:r>
    </w:p>
    <w:p w:rsidR="00346E7E" w:rsidRPr="00346E7E" w:rsidRDefault="00346E7E" w:rsidP="00346E7E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346E7E">
        <w:rPr>
          <w:rFonts w:ascii="TH Niramit AS" w:hAnsi="TH Niramit AS" w:cs="TH Niramit AS"/>
          <w:color w:val="000000"/>
          <w:sz w:val="32"/>
          <w:szCs w:val="32"/>
        </w:rPr>
        <w:t>•</w:t>
      </w:r>
      <w:r w:rsidRPr="00346E7E">
        <w:rPr>
          <w:rFonts w:ascii="TH Niramit AS" w:hAnsi="TH Niramit AS" w:cs="TH Niramit AS"/>
          <w:color w:val="000000"/>
          <w:sz w:val="32"/>
          <w:szCs w:val="32"/>
          <w:cs/>
        </w:rPr>
        <w:t>กรมการศาสนา</w:t>
      </w:r>
      <w:r w:rsidRPr="00346E7E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color w:val="000000"/>
          <w:sz w:val="32"/>
          <w:szCs w:val="32"/>
          <w:cs/>
        </w:rPr>
        <w:t>กระทรวงวัฒนธรรม</w:t>
      </w: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346E7E" w:rsidRPr="00846DF0" w:rsidRDefault="00346E7E" w:rsidP="00346E7E">
      <w:pPr>
        <w:pStyle w:val="Default"/>
        <w:rPr>
          <w:rFonts w:ascii="TH Niramit AS" w:hAnsi="TH Niramit AS" w:cs="TH Niramit AS"/>
          <w:sz w:val="36"/>
          <w:szCs w:val="36"/>
        </w:rPr>
      </w:pPr>
      <w:r w:rsidRPr="00846DF0">
        <w:rPr>
          <w:rFonts w:ascii="TH Niramit AS" w:hAnsi="TH Niramit AS" w:cs="TH Niramit AS"/>
          <w:b/>
          <w:bCs/>
          <w:sz w:val="36"/>
          <w:szCs w:val="36"/>
          <w:cs/>
        </w:rPr>
        <w:t>สานักงานคณะกรรมการวิจัยแห่งชาติ</w:t>
      </w:r>
      <w:r w:rsidRPr="00846DF0">
        <w:rPr>
          <w:rFonts w:ascii="TH Niramit AS" w:hAnsi="TH Niramit AS" w:cs="TH Niramit AS"/>
          <w:b/>
          <w:bCs/>
          <w:sz w:val="36"/>
          <w:szCs w:val="36"/>
        </w:rPr>
        <w:t xml:space="preserve"> (</w:t>
      </w:r>
      <w:r w:rsidRPr="00846DF0">
        <w:rPr>
          <w:rFonts w:ascii="TH Niramit AS" w:hAnsi="TH Niramit AS" w:cs="TH Niramit AS"/>
          <w:b/>
          <w:bCs/>
          <w:sz w:val="36"/>
          <w:szCs w:val="36"/>
          <w:cs/>
        </w:rPr>
        <w:t>วช</w:t>
      </w:r>
      <w:r w:rsidRPr="00846DF0">
        <w:rPr>
          <w:rFonts w:ascii="TH Niramit AS" w:hAnsi="TH Niramit AS" w:cs="TH Niramit AS"/>
          <w:b/>
          <w:bCs/>
          <w:sz w:val="36"/>
          <w:szCs w:val="36"/>
        </w:rPr>
        <w:t>.)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spacing w:after="159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1.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ทุนอุดหนุนวิจัยประเภททั่วไป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2.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ทุนอุดหนุนวิจัยประเภทกาหนดเรื่อง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3.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ทุนอุดหนุนวิจัยประเภทเร่งด่วน</w:t>
      </w:r>
    </w:p>
    <w:p w:rsidR="00846DF0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4.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ทุนอุดหนุนวิจัยเพื่อพัฒนาเศรษฐกิจและสังคมด้วยวิทยาศาสตร์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และเทคโนโลยี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5.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อังกฤษ</w:t>
      </w:r>
    </w:p>
    <w:p w:rsidR="00346E7E" w:rsidRPr="00346E7E" w:rsidRDefault="00346E7E" w:rsidP="00346E7E">
      <w:pPr>
        <w:pStyle w:val="Default"/>
        <w:spacing w:after="159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6.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นอรเวย์</w:t>
      </w:r>
    </w:p>
    <w:p w:rsidR="00346E7E" w:rsidRPr="00346E7E" w:rsidRDefault="00346E7E" w:rsidP="00346E7E">
      <w:pPr>
        <w:pStyle w:val="Default"/>
        <w:spacing w:after="159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7.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เยอรมัน</w:t>
      </w:r>
    </w:p>
    <w:p w:rsidR="00346E7E" w:rsidRPr="00346E7E" w:rsidRDefault="00346E7E" w:rsidP="00346E7E">
      <w:pPr>
        <w:pStyle w:val="Default"/>
        <w:spacing w:after="159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8.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ออสเตรีย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9.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จีน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10.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เกาหลี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11.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สวีเดน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12.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อิสราเอล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13.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อาเซียน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lastRenderedPageBreak/>
        <w:t>14.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ทุนอุดหนุนการวิจัยภายใต้โครงการความร่วมมือระหว่างไทย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ญี่ปุ่น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(NRCT-JSPS)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15.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ทุนอุดหนุนการวิจัยประเภทโครงการความร่วมมือกับต่างประเทศ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ญี่ปุ่น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)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ทาวิจัยในประเทศไทยเท่านั้น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16.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ทุนวิจัยระยะยาวสาหรับนักวิจัยรุ่นเยาว์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17.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ทุนอุดหนุนการวิจัยและพัฒนาระบบพฤติกรรมไทย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18.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ทุนการวิจัยจาก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National Institutes of Health (NIH)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แห่งประเทศสหรัฐอเมริกา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19.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การเสนอผลงานประดิษฐ์คิดค้นเพื่อขอรับรางวัลงานประดิษฐ์คิดค้นประจาปี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20.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การเสนอรายงานวิจัยหรือวิทยานิพนธ์ระดับปริญญาเอกเพื่อขอรับรางวัล</w:t>
      </w:r>
    </w:p>
    <w:p w:rsidR="00495F78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ผลงานการวิจัยประจาปี</w:t>
      </w:r>
    </w:p>
    <w:p w:rsidR="00346E7E" w:rsidRPr="00846DF0" w:rsidRDefault="00346E7E" w:rsidP="00346E7E">
      <w:pPr>
        <w:pStyle w:val="Default"/>
        <w:rPr>
          <w:rFonts w:ascii="TH Niramit AS" w:hAnsi="TH Niramit AS" w:cs="TH Niramit AS"/>
          <w:sz w:val="36"/>
          <w:szCs w:val="36"/>
        </w:rPr>
      </w:pPr>
      <w:r w:rsidRPr="00846DF0">
        <w:rPr>
          <w:rFonts w:ascii="TH Niramit AS" w:hAnsi="TH Niramit AS" w:cs="TH Niramit AS"/>
          <w:b/>
          <w:bCs/>
          <w:sz w:val="36"/>
          <w:szCs w:val="36"/>
          <w:cs/>
        </w:rPr>
        <w:t>สานักงานกองทุนสนับสนุนการวิจัย</w:t>
      </w:r>
      <w:r w:rsidRPr="00846DF0">
        <w:rPr>
          <w:rFonts w:ascii="TH Niramit AS" w:hAnsi="TH Niramit AS" w:cs="TH Niramit AS"/>
          <w:b/>
          <w:bCs/>
          <w:sz w:val="36"/>
          <w:szCs w:val="36"/>
        </w:rPr>
        <w:t xml:space="preserve"> (</w:t>
      </w:r>
      <w:r w:rsidRPr="00846DF0">
        <w:rPr>
          <w:rFonts w:ascii="TH Niramit AS" w:hAnsi="TH Niramit AS" w:cs="TH Niramit AS"/>
          <w:b/>
          <w:bCs/>
          <w:sz w:val="36"/>
          <w:szCs w:val="36"/>
          <w:cs/>
        </w:rPr>
        <w:t>สกว</w:t>
      </w:r>
      <w:r w:rsidRPr="00846DF0">
        <w:rPr>
          <w:rFonts w:ascii="TH Niramit AS" w:hAnsi="TH Niramit AS" w:cs="TH Niramit AS"/>
          <w:b/>
          <w:bCs/>
          <w:sz w:val="36"/>
          <w:szCs w:val="36"/>
        </w:rPr>
        <w:t>.)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ทุนส่งเสริมนักวิจัยรุ่นใหม่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2.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ทุนวิจัยองค์ความรู้ใหม่ที่เป็นพื้นฐานต่อการพัฒนา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วุฒิเมธีวิจัย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สกว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3.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ทุนพัฒนานักวิจัย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เมธีวิจัย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สกว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4.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ทุนวิจัยหลังปริญญาเอกในต่างประเทศ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lastRenderedPageBreak/>
        <w:t xml:space="preserve">4.1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Visiting Fellowships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ของ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สภาวิจัยแห่งชาติของแคนาดา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(NRC)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http://www.nserc.ca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4.2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ทุนวิจัยหลังปริญญาเอก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ของ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สกว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.-NRC</w:t>
      </w:r>
    </w:p>
    <w:p w:rsidR="00346E7E" w:rsidRPr="00346E7E" w:rsidRDefault="008137E6" w:rsidP="00346E7E">
      <w:pPr>
        <w:rPr>
          <w:rFonts w:ascii="TH Niramit AS" w:hAnsi="TH Niramit AS" w:cs="TH Niramit AS"/>
          <w:sz w:val="32"/>
          <w:szCs w:val="32"/>
        </w:rPr>
      </w:pPr>
      <w:hyperlink r:id="rId6" w:history="1">
        <w:r w:rsidR="00346E7E" w:rsidRPr="00346E7E">
          <w:rPr>
            <w:rStyle w:val="a3"/>
            <w:rFonts w:ascii="TH Niramit AS" w:hAnsi="TH Niramit AS" w:cs="TH Niramit AS"/>
            <w:b/>
            <w:bCs/>
            <w:sz w:val="32"/>
            <w:szCs w:val="32"/>
          </w:rPr>
          <w:t>http://rgj.trf.or.th/thai/rgj51.htm</w:t>
        </w:r>
      </w:hyperlink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5.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ทุนวิจัยพื้นฐานแบบกาหนดทิศทาง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5.1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ชุดโครงการวิจับแบบมุ่งเป้า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“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สมุนไพร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ยารักษาโรค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สารเสริมสุขภาพและสารสาหรับการผลิตอาหารปลอดภัย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”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5.2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ชุดโครงการวิจัยมุ่งเป้า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“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การพัฒนาเกษตรอินทรีย์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”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5.3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ชุดโครงการวิจัยแบบมุ่งเป้า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“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การเพิ่มผลผลิตสัตว์น้า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เศรษฐกิจ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”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6.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ทุนวิจัยเพื่อพัฒนาท้องถิ่น</w:t>
      </w:r>
    </w:p>
    <w:p w:rsidR="00346E7E" w:rsidRPr="00846DF0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846DF0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สานักงานกองทุนสนับสนุนการวิจัย</w:t>
      </w:r>
      <w:r w:rsidRPr="00846DF0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846DF0">
        <w:rPr>
          <w:rFonts w:ascii="TH Niramit AS" w:hAnsi="TH Niramit AS" w:cs="TH Niramit AS"/>
          <w:b/>
          <w:bCs/>
          <w:sz w:val="32"/>
          <w:szCs w:val="32"/>
          <w:cs/>
        </w:rPr>
        <w:t>สกว</w:t>
      </w:r>
      <w:r w:rsidRPr="00846DF0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846DF0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846DF0">
        <w:rPr>
          <w:rFonts w:ascii="TH Niramit AS" w:hAnsi="TH Niramit AS" w:cs="TH Niramit AS"/>
          <w:b/>
          <w:bCs/>
          <w:sz w:val="32"/>
          <w:szCs w:val="32"/>
          <w:cs/>
        </w:rPr>
        <w:t>ร่วมกับสานักงานคณะกรรมการการอุดมศึกษา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ทุนพัฒนาศักยภาพในการทางานวิจัยของอาจารย์รุ่นใหม่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lastRenderedPageBreak/>
        <w:t xml:space="preserve">2.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ทุนเพิ่มขีดความสามารถด้านการวิจัยของอาจารย์รุ่นกลางใน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สถาบันอุดมศึกษา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สานักงานกองทุนสนับสนุนการสร้างเสริมสุขภาพ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สสส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โครงการวิจัยเพื่อสร้างเสริมสุขภาพ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สานักงานนโยบายและแผนสิ่งแวดล้อม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ทุนวิจัยสานักงานนโยบายและแผนสิ่งแวดล้อม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สานักงานพัฒนาวิทยาศาสตร์และเทคโนโลยีแห่งชาติ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สวทช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ทุนอุดหนุนภายใต้โครงการสนับสนุนนักวิจัยใหม่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2.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ทุนพัฒนาวิชาชีพนักวิจัย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(Career Development Awards)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สถาบันส่งเสริมการสอนวิทยาศาสตร์และเทคโนโลยี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สสวท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ทุนส่งเสริมและสนับสนุนการวิจัยด้านการศึกษาวิทยาศาสตร์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คณิตศาสตร์และเทคโนโลยี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มูลนิธิโทเรเพื่อการส่งเสริมวิทยาศาสตร์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ประเทศไทย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ทุนช่วยเหลือทางด้านวิจัยวิทยาศาสตร์และเทคโนโลยี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สานักงานนโยบายและแผนพลังงาน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สพน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ทุนโครงการศึกษาวิจัยและพัฒนาแผนงานภาคความร่วมมือ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กรมควบคุมมลพิษ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ทุนด้านการจัดการสารอันตรายและกากของเสีย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2.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ทุนด้านการจัดการมลพิษ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สถาบันการแพทย์ด้านอุบัติเหตุและสาธารณภัยกรมการแพทย์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ทุนวิจัยเกี่ยวกับอุบัติเหตุและสาธารณภัย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สานักงานคณะกรรมการอาหารและยา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lastRenderedPageBreak/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ทุนวิจัยสานักงานคณะกรรมการอาหารและยา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ศูนย์พันธุวิศวกรรมและเทคโนโลยีแห่งชาติ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(BIOTEC)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การสนับสนุนทุนวิจัยพัฒนาและวิศวกรรม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ศูนย์เทคโนโลยีอิเล็กทรอนิกส์และคอมพิวเตอร์แห่งชาติ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(NECTEC)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ทุนสนับสนุนโครงการวิจัยพัฒนาและวิศวกรรม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สถาบันควบคุมการบริโภคยาสูบ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กรมการแพทย์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ทุนอุดหนุนวิจัยบุหรี่และสุขภาพ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สถาบันวิจัยระบบสาธารณสุข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สวรส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.)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ทุนทบทวนสถานการณ์และวิจัยหาองค์ความรู้เพื่อ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การปรับปรุงนโยบาย</w:t>
      </w: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กรมวิชาการ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กระทรวงศึกษาธิการ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1.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ทุนอุดหนุนการวิจัยประเภททั่วไป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2.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ทุนวิจัยคณะกรรมการวิจัยการศึกษา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การศาสนาและการวัฒนธรรม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แบ่งทุนเป็น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2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ประเภท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คือ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2.1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ทุนประเภทที่คณะกรรมการฯ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เป็นผู้กาหนดเรื่อง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โดยกาหนดลาดับความสาคัญของหัวข้อ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ดังนี้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ค่านิยมและพฤติกรรมที่เบี่ยงเบนทางสังคมของเด็ก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เยาวชน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และประชาชน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ในกลุ่มเสี่ยง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หรือกลุ่มที่เป็นปัญหาของสังคมให้อยู่ร่วมกันอย่างสงบสุข</w:t>
      </w:r>
    </w:p>
    <w:p w:rsidR="00846DF0" w:rsidRDefault="00346E7E" w:rsidP="00846DF0">
      <w:pPr>
        <w:rPr>
          <w:rFonts w:ascii="TH Niramit AS" w:hAnsi="TH Niramit AS" w:cs="TH Niramit AS"/>
          <w:b/>
          <w:bCs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2)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รูปแบบการประยุกต์ใช้ศิลปวัฒนธรรมไทยและการอนุรักษ์สิ่งแวดล้อม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เพื่อส่งเสริมคุณภาพการศึกษาและสร้างความเข้าใจอันดีระหว่างชาติ</w:t>
      </w:r>
    </w:p>
    <w:p w:rsidR="00346E7E" w:rsidRPr="00346E7E" w:rsidRDefault="00346E7E" w:rsidP="00846DF0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3)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ปัจจัยสภาพแวดล้อม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และกระบวนการที่ส่งผลต่อการศึกษาต่อ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และการขยายโอกาสทางการศึกษาในระดับมัธยมศึกษา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4)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คุณธรรม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จริยธรรมในเรื่องที่จาเป็นต่อการดารงตนในสังคมของเด็ก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เยาวชน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ข้าราชการ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และประชาชนทั่วไป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5)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การดาเนินการและผลกระทบที่เกิดจากการจัดสอบเทียบความรู้ให้กับเด็กนอกระบบโรงเรียน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และการจัดการศึกษาให้กับเด็กเก่งพิเศษในระบบนอกโรงเรียน</w:t>
      </w:r>
    </w:p>
    <w:p w:rsidR="00846DF0" w:rsidRDefault="00846DF0" w:rsidP="00346E7E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lastRenderedPageBreak/>
        <w:t xml:space="preserve">2.2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ทุนประเภทผู้วิจัยเป็นผู้กาหนดเรื่องเอง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โดยจะสนับสนุน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ใน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9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คือ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1)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ด้านการส่งเสริมให้ทาวิจัยพัฒนาสมรรถภาพองค์กรและ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บุคลากรการวิจัย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2)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ด้านการส่งเสริม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เผยแพร่และประยุกต์ใช้งานวิจัย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3)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ด้านการศึกษาที่เป็นพื้นฐานการดารงชีวิต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หรือที่เกี่ยวกับ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การศึกษา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ระดับก่อนประถมศึกษา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ระดับประถมศึกษา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และระดับมัธยมศึกษา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4)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ด้านอาชีวศึกษาและเทคโนโลยี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5)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ด้านการฝึกหัดครูและพัฒนาชุมชน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6)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ด้านการศึกษานอกโรงเรียนและการศึกษาพิเศษ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7)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ด้านการส่งเสริมและสนับสนุนการศึกษา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8)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ด้านศาสนา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ศิลป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และวัฒนธรรม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9)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ด้านวิทยาศาสตร์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เทคโนโลยี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สิ่งแวดล้อมและพลานามัย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สานักงานคณะกรรมการวัฒนธรรมแห่งชาติ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ทุนวิจัยสานักงานคณะกรรมการวัฒนธรรมแห่งชาติ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มูลนิธิ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50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ปี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ธนาคารแห่งประเทศไทย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ทุนสนับสนุนการศึกษา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ค้นคว้า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ด้านเศรษฐกิจ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,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ด้านสังคมและการเมือง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,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ด้านการเงิน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ศูนย์มานุษยวิทยาสิรินธร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(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องค์การมหาชน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>)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ทุนส่งเสริม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สนับสนุนงานวิจัย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และสร้างนักวิจัย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และนักวิจัย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รุ่นใหม่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กรมการศาสนา</w:t>
      </w:r>
      <w:r w:rsidRPr="00346E7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กระทรวงวัฒนธรรม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ชื่อทุนวิจัย</w:t>
      </w:r>
    </w:p>
    <w:p w:rsidR="00346E7E" w:rsidRPr="00346E7E" w:rsidRDefault="00346E7E" w:rsidP="00346E7E">
      <w:pPr>
        <w:pStyle w:val="Default"/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ทุนอุดหนุนการวิจัยประเภททั่วไป</w:t>
      </w:r>
    </w:p>
    <w:p w:rsidR="00346E7E" w:rsidRPr="00346E7E" w:rsidRDefault="00346E7E" w:rsidP="00346E7E">
      <w:pPr>
        <w:rPr>
          <w:rFonts w:ascii="TH Niramit AS" w:hAnsi="TH Niramit AS" w:cs="TH Niramit AS"/>
          <w:sz w:val="32"/>
          <w:szCs w:val="32"/>
        </w:rPr>
      </w:pPr>
      <w:r w:rsidRPr="00346E7E">
        <w:rPr>
          <w:rFonts w:ascii="TH Niramit AS" w:hAnsi="TH Niramit AS" w:cs="TH Niramit AS"/>
          <w:b/>
          <w:bCs/>
          <w:sz w:val="32"/>
          <w:szCs w:val="32"/>
          <w:cs/>
        </w:rPr>
        <w:t>ด้านการศึกษาและการศาสนา</w:t>
      </w:r>
    </w:p>
    <w:sectPr w:rsidR="00346E7E" w:rsidRPr="00346E7E" w:rsidSect="00934D76">
      <w:headerReference w:type="default" r:id="rId7"/>
      <w:pgSz w:w="14400" w:h="1130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E6C" w:rsidRDefault="00684E6C" w:rsidP="00846DF0">
      <w:pPr>
        <w:spacing w:after="0" w:line="240" w:lineRule="auto"/>
      </w:pPr>
      <w:r>
        <w:separator/>
      </w:r>
    </w:p>
  </w:endnote>
  <w:endnote w:type="continuationSeparator" w:id="0">
    <w:p w:rsidR="00684E6C" w:rsidRDefault="00684E6C" w:rsidP="0084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E6C" w:rsidRDefault="00684E6C" w:rsidP="00846DF0">
      <w:pPr>
        <w:spacing w:after="0" w:line="240" w:lineRule="auto"/>
      </w:pPr>
      <w:r>
        <w:separator/>
      </w:r>
    </w:p>
  </w:footnote>
  <w:footnote w:type="continuationSeparator" w:id="0">
    <w:p w:rsidR="00684E6C" w:rsidRDefault="00684E6C" w:rsidP="0084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F0" w:rsidRDefault="00846DF0" w:rsidP="00846DF0">
    <w:pPr>
      <w:pStyle w:val="a4"/>
      <w:jc w:val="right"/>
    </w:pPr>
    <w:r>
      <w:rPr>
        <w:rFonts w:hint="cs"/>
        <w:cs/>
      </w:rPr>
      <w:t xml:space="preserve">อัพเดท </w:t>
    </w:r>
    <w:r>
      <w:t xml:space="preserve">19 </w:t>
    </w:r>
    <w:r>
      <w:rPr>
        <w:rFonts w:hint="cs"/>
        <w:cs/>
      </w:rPr>
      <w:t xml:space="preserve">พ.ค. </w:t>
    </w:r>
    <w:r w:rsidR="00206B6E">
      <w:t>58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6E7E"/>
    <w:rsid w:val="00173C6F"/>
    <w:rsid w:val="00206B6E"/>
    <w:rsid w:val="00346E7E"/>
    <w:rsid w:val="00495F78"/>
    <w:rsid w:val="00684E6C"/>
    <w:rsid w:val="008137E6"/>
    <w:rsid w:val="00846DF0"/>
    <w:rsid w:val="0093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6E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46E7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46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46DF0"/>
  </w:style>
  <w:style w:type="paragraph" w:styleId="a6">
    <w:name w:val="footer"/>
    <w:basedOn w:val="a"/>
    <w:link w:val="a7"/>
    <w:uiPriority w:val="99"/>
    <w:semiHidden/>
    <w:unhideWhenUsed/>
    <w:rsid w:val="00846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46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gj.trf.or.th/thai/rgj5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</dc:creator>
  <cp:lastModifiedBy>Lenovo</cp:lastModifiedBy>
  <cp:revision>3</cp:revision>
  <cp:lastPrinted>2014-09-03T05:54:00Z</cp:lastPrinted>
  <dcterms:created xsi:type="dcterms:W3CDTF">2014-09-03T05:39:00Z</dcterms:created>
  <dcterms:modified xsi:type="dcterms:W3CDTF">2015-09-14T03:41:00Z</dcterms:modified>
</cp:coreProperties>
</file>