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A4" w:rsidRPr="00B21F85" w:rsidRDefault="00D50CA4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D50CA4" w:rsidRPr="00B21F85">
        <w:tc>
          <w:tcPr>
            <w:tcW w:w="2520" w:type="dxa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B21F8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B21F85">
                    <w:rPr>
                      <w:rFonts w:ascii="TH SarabunPSK" w:hAnsi="TH SarabunPSK" w:cs="TH SarabunPSK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D50CA4" w:rsidRPr="00B21F85">
        <w:tc>
          <w:tcPr>
            <w:tcW w:w="2520" w:type="dxa"/>
            <w:tcBorders>
              <w:right w:val="nil"/>
            </w:tcBorders>
          </w:tcPr>
          <w:p w:rsidR="00D50CA4" w:rsidRPr="00D52EDA" w:rsidRDefault="00D50CA4" w:rsidP="00851D66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รัฐศาสตร์</w:t>
            </w:r>
          </w:p>
          <w:p w:rsidR="00D50CA4" w:rsidRPr="00D52EDA" w:rsidRDefault="00D50CA4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D50CA4" w:rsidRPr="00B21F85" w:rsidRDefault="00D50CA4" w:rsidP="00870669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D50CA4" w:rsidRPr="00B21F85">
        <w:tc>
          <w:tcPr>
            <w:tcW w:w="3231" w:type="dxa"/>
            <w:gridSpan w:val="6"/>
            <w:tcBorders>
              <w:righ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รศ321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 หลักปรัชญาพื้นฐาน</w:t>
            </w:r>
          </w:p>
        </w:tc>
      </w:tr>
      <w:tr w:rsidR="00D50CA4" w:rsidRPr="00B21F85">
        <w:tc>
          <w:tcPr>
            <w:tcW w:w="10081" w:type="dxa"/>
            <w:gridSpan w:val="11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D50CA4" w:rsidRPr="00B21F85">
        <w:tc>
          <w:tcPr>
            <w:tcW w:w="330" w:type="dxa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D50CA4" w:rsidRPr="00B21F85">
        <w:tc>
          <w:tcPr>
            <w:tcW w:w="10081" w:type="dxa"/>
            <w:gridSpan w:val="11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อาจารย์ปานทิพย์  พอดี</w:t>
            </w:r>
          </w:p>
        </w:tc>
        <w:tc>
          <w:tcPr>
            <w:tcW w:w="2523" w:type="dxa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อาจารย์ปานทิพย์</w:t>
            </w:r>
          </w:p>
        </w:tc>
        <w:tc>
          <w:tcPr>
            <w:tcW w:w="2523" w:type="dxa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D50CA4" w:rsidRPr="00B21F85">
        <w:tc>
          <w:tcPr>
            <w:tcW w:w="10081" w:type="dxa"/>
            <w:gridSpan w:val="11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D50CA4" w:rsidRPr="00B21F85">
        <w:tc>
          <w:tcPr>
            <w:tcW w:w="330" w:type="dxa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     1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D50CA4" w:rsidRPr="00D52EDA" w:rsidRDefault="00D50CA4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2556</w:t>
            </w:r>
          </w:p>
        </w:tc>
        <w:tc>
          <w:tcPr>
            <w:tcW w:w="2523" w:type="dxa"/>
            <w:tcBorders>
              <w:left w:val="nil"/>
            </w:tcBorders>
          </w:tcPr>
          <w:p w:rsidR="00D50CA4" w:rsidRPr="00B21F85" w:rsidRDefault="00D50CA4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>
        <w:tc>
          <w:tcPr>
            <w:tcW w:w="10081" w:type="dxa"/>
            <w:gridSpan w:val="11"/>
          </w:tcPr>
          <w:p w:rsidR="00D50CA4" w:rsidRPr="00B21F85" w:rsidRDefault="00D50CA4" w:rsidP="00870669">
            <w:pPr>
              <w:pStyle w:val="Heading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D50CA4" w:rsidRPr="00B21F85" w:rsidRDefault="00D50CA4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D50CA4" w:rsidRPr="00B21F85" w:rsidRDefault="00D50CA4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D50CA4" w:rsidRPr="00B21F85">
        <w:tc>
          <w:tcPr>
            <w:tcW w:w="365" w:type="dxa"/>
            <w:gridSpan w:val="2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D50CA4" w:rsidRPr="00B21F85" w:rsidRDefault="00D50CA4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  <w:tr w:rsidR="00D50CA4" w:rsidRPr="00B21F85">
        <w:tc>
          <w:tcPr>
            <w:tcW w:w="2339" w:type="dxa"/>
            <w:gridSpan w:val="4"/>
            <w:tcBorders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D50CA4" w:rsidRPr="00B21F85" w:rsidRDefault="00D50CA4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Default="00D50CA4" w:rsidP="00870669">
      <w:pPr>
        <w:pStyle w:val="Heading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Default="00D50CA4" w:rsidP="00870669">
      <w:pPr>
        <w:pStyle w:val="Heading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Default="00D50CA4" w:rsidP="00870669">
      <w:pPr>
        <w:pStyle w:val="Heading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pStyle w:val="Heading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 การจัดการเรียนการสอนของรายวิชา</w:t>
      </w:r>
    </w:p>
    <w:p w:rsidR="00D50CA4" w:rsidRPr="00B21F85" w:rsidRDefault="00D50CA4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D50CA4" w:rsidRPr="00B21F85">
        <w:tc>
          <w:tcPr>
            <w:tcW w:w="10080" w:type="dxa"/>
            <w:gridSpan w:val="6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D50CA4" w:rsidRPr="00B21F85" w:rsidTr="005746A5">
        <w:trPr>
          <w:trHeight w:val="1259"/>
        </w:trPr>
        <w:tc>
          <w:tcPr>
            <w:tcW w:w="2878" w:type="dxa"/>
          </w:tcPr>
          <w:p w:rsidR="00D50CA4" w:rsidRPr="00B21F85" w:rsidRDefault="00D50CA4" w:rsidP="00870669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D50CA4" w:rsidRPr="00B21F85" w:rsidRDefault="00D50CA4" w:rsidP="00870669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870669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D50CA4" w:rsidRPr="00B21F85" w:rsidRDefault="00D50CA4" w:rsidP="00870669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ความหมาย ลักษณะ ความสำคัญ ขอบเขตของ ปรัชญา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ความสัมพันธ์ระหว่างปรัชญากับศาสตร์ต่างๆ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ปรัชญาตะวันตกยุคโบราณ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ยุคกลาง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ยุคใหม่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อภิปรัชญา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ญานวิทยา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จริยศาสตร์  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Pr="00B21F85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ตรรกศาสตร์ 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สุนทรียศาสตร์ 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ตรรกศาสตร์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D50CA4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ปรัชญาจีน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D50CA4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 w:rsidTr="005746A5">
        <w:tc>
          <w:tcPr>
            <w:tcW w:w="2878" w:type="dxa"/>
          </w:tcPr>
          <w:p w:rsidR="00D50CA4" w:rsidRPr="00435855" w:rsidRDefault="00D50CA4" w:rsidP="00304279">
            <w:pPr>
              <w:rPr>
                <w:rFonts w:ascii="TH Niramit AS" w:hAnsi="TH Niramit AS" w:cs="TH Niramit AS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ปรัชญาอินเดีย</w:t>
            </w:r>
          </w:p>
        </w:tc>
        <w:tc>
          <w:tcPr>
            <w:tcW w:w="1800" w:type="dxa"/>
            <w:gridSpan w:val="2"/>
          </w:tcPr>
          <w:p w:rsidR="00D50CA4" w:rsidRPr="00F11D4F" w:rsidRDefault="00D50CA4" w:rsidP="0030427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D50CA4" w:rsidRDefault="00D50CA4" w:rsidP="00B909A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D50CA4" w:rsidRPr="00B21F85" w:rsidRDefault="00D50CA4" w:rsidP="00870669">
            <w:pPr>
              <w:pStyle w:val="Heading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CA4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D50CA4" w:rsidRPr="00B21F85" w:rsidRDefault="00D50CA4" w:rsidP="00870669">
            <w:pPr>
              <w:pStyle w:val="Heading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D50CA4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D50CA4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D50CA4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D50CA4" w:rsidRPr="00B21F85" w:rsidRDefault="00D50CA4" w:rsidP="00B909A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805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098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D50CA4" w:rsidRPr="00B21F85" w:rsidRDefault="00D50CA4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080"/>
        <w:gridCol w:w="2520"/>
        <w:gridCol w:w="1801"/>
        <w:gridCol w:w="359"/>
        <w:gridCol w:w="6"/>
        <w:gridCol w:w="534"/>
        <w:gridCol w:w="180"/>
        <w:gridCol w:w="1800"/>
      </w:tblGrid>
      <w:tr w:rsidR="00D50CA4" w:rsidRPr="00B21F85" w:rsidTr="004017DD">
        <w:trPr>
          <w:cantSplit/>
          <w:trHeight w:val="530"/>
        </w:trPr>
        <w:tc>
          <w:tcPr>
            <w:tcW w:w="2880" w:type="dxa"/>
            <w:gridSpan w:val="2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D50CA4" w:rsidRPr="00B21F85" w:rsidRDefault="00D50CA4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gridSpan w:val="4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gridSpan w:val="2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D50CA4" w:rsidRPr="00B21F85" w:rsidTr="004017DD">
        <w:trPr>
          <w:cantSplit/>
          <w:trHeight w:val="530"/>
        </w:trPr>
        <w:tc>
          <w:tcPr>
            <w:tcW w:w="2880" w:type="dxa"/>
            <w:gridSpan w:val="2"/>
          </w:tcPr>
          <w:p w:rsidR="00D50CA4" w:rsidRPr="00B21F85" w:rsidRDefault="00D50CA4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D50CA4" w:rsidRPr="00B21F85" w:rsidRDefault="00D50CA4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D50CA4" w:rsidRPr="00B21F85" w:rsidRDefault="00D50CA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13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75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D50CA4" w:rsidRPr="00B21F85" w:rsidRDefault="00D50CA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38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50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D50CA4" w:rsidRPr="00B21F85" w:rsidRDefault="00D50CA4" w:rsidP="00D05FB7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cs="Times New Roman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16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คน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30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700" w:type="dxa"/>
            <w:gridSpan w:val="4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ความรับผิดชอบ และการลำดับความคิดเพื่อแสดงความคิดเห็นในรูปแบบต่างๆ</w:t>
            </w:r>
          </w:p>
        </w:tc>
        <w:tc>
          <w:tcPr>
            <w:tcW w:w="1980" w:type="dxa"/>
            <w:gridSpan w:val="2"/>
          </w:tcPr>
          <w:p w:rsidR="00D50CA4" w:rsidRPr="00B21F85" w:rsidRDefault="00D50CA4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D50CA4" w:rsidRPr="00B21F85" w:rsidRDefault="00D50CA4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D50CA4" w:rsidRPr="00B21F85" w:rsidRDefault="00D50CA4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D50CA4" w:rsidRPr="00B21F85" w:rsidTr="00B65EBC">
        <w:trPr>
          <w:cantSplit/>
        </w:trPr>
        <w:tc>
          <w:tcPr>
            <w:tcW w:w="10080" w:type="dxa"/>
            <w:gridSpan w:val="9"/>
          </w:tcPr>
          <w:p w:rsidR="00D50CA4" w:rsidRPr="00B21F85" w:rsidRDefault="00D50CA4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D50CA4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gridSpan w:val="2"/>
            <w:vMerge w:val="restart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D50CA4" w:rsidRPr="00B21F85" w:rsidRDefault="00D50CA4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4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D50CA4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gridSpan w:val="2"/>
            <w:vMerge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3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D50CA4" w:rsidRPr="00B21F85" w:rsidTr="003A3C27">
        <w:trPr>
          <w:cantSplit/>
          <w:trHeight w:val="4967"/>
        </w:trPr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gridSpan w:val="2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30"/>
                <w:szCs w:val="30"/>
              </w:rPr>
              <w:sym w:font="Wingdings" w:char="F0FE"/>
            </w:r>
            <w:r w:rsidRPr="00ED2F79">
              <w:rPr>
                <w:rFonts w:ascii="TH SarabunPSK" w:hAnsi="TH SarabunPSK" w:cs="TH SarabunPSK"/>
                <w:color w:val="000000"/>
                <w:sz w:val="30"/>
                <w:szCs w:val="30"/>
                <w:cs/>
                <w:lang w:bidi="th-TH"/>
              </w:rPr>
              <w:t xml:space="preserve"> 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ได้แก่ </w:t>
            </w:r>
            <w:r w:rsidRPr="00ED2F79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ต่าง ๆ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ฟิลม์สไลด์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วีดีทัศน์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D50CA4" w:rsidRPr="00ED2F79" w:rsidRDefault="00D50CA4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 ๆ</w:t>
            </w:r>
            <w:r w:rsidRPr="00ED2F79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3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  <w:tr w:rsidR="00D50CA4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gridSpan w:val="2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4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D50CA4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gridSpan w:val="2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gridSpan w:val="2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68043A">
        <w:trPr>
          <w:cantSplit/>
          <w:trHeight w:val="386"/>
        </w:trPr>
        <w:tc>
          <w:tcPr>
            <w:tcW w:w="1800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gridSpan w:val="2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ได้แก่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ต่าง ๆ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ฟิลม์สไลด์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D50CA4" w:rsidRPr="00630C35" w:rsidRDefault="00D50CA4" w:rsidP="0068043A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วีดีทัศน์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0C35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 ๆ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3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bidi="th-TH"/>
              </w:rPr>
              <w:t xml:space="preserve"> หลอดสีเสื่อมสภาพทำให้เห็นแผนที่ของประเทศต่างๆ ไม่ชัดเจน งานที่รับผิดชอบด้านอุปกรณ์การเรียนการสอนควรซ่อมแซมเมื่ออุปกรณ์เกิดความเสียหาย</w:t>
            </w:r>
          </w:p>
        </w:tc>
      </w:tr>
      <w:tr w:rsidR="00D50CA4" w:rsidRPr="00B21F85" w:rsidTr="003A3C27">
        <w:trPr>
          <w:cantSplit/>
          <w:trHeight w:val="386"/>
        </w:trPr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  <w:gridSpan w:val="2"/>
          </w:tcPr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4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ได้แก่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ต่าง ๆ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ฟิลม์สไลด์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วีดีทัศน์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D50CA4" w:rsidRPr="00630C35" w:rsidRDefault="00D50CA4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 ๆ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3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Pr="00B21F85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D50CA4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D50CA4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D50CA4" w:rsidRPr="00B21F85" w:rsidRDefault="00D50CA4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68043A">
        <w:trPr>
          <w:cantSplit/>
          <w:trHeight w:val="386"/>
        </w:trPr>
        <w:tc>
          <w:tcPr>
            <w:tcW w:w="1800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rFonts w:ascii="TH SarabunPSK" w:hAnsi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0CA4" w:rsidRPr="00B21F85" w:rsidRDefault="00D50CA4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D50CA4" w:rsidRPr="00B21F85" w:rsidTr="003A3C27">
        <w:trPr>
          <w:cantSplit/>
          <w:trHeight w:val="386"/>
        </w:trPr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D50CA4" w:rsidRPr="00B21F85" w:rsidRDefault="00D50CA4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D50CA4" w:rsidRPr="00B21F85" w:rsidRDefault="00D50CA4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D50CA4" w:rsidRPr="00B21F85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D50CA4" w:rsidRPr="00B21F85">
        <w:trPr>
          <w:trHeight w:val="1070"/>
        </w:trPr>
        <w:tc>
          <w:tcPr>
            <w:tcW w:w="10080" w:type="dxa"/>
          </w:tcPr>
          <w:p w:rsidR="00D50CA4" w:rsidRPr="00B21F85" w:rsidRDefault="00D50CA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D50CA4" w:rsidRPr="00B21F85" w:rsidRDefault="00D50CA4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ระบุข้อเสนอเพื่อการปรับปรุงวิธีสอน ซึ่งได้จากปัญหาที่พบในข้อ 3</w:t>
            </w:r>
          </w:p>
          <w:p w:rsidR="00D50CA4" w:rsidRPr="00630C35" w:rsidRDefault="00D50CA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630C3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กระตุ้นให้นักศึกษาสนใจหาความรู้เพิ่มเติมจากสื่อต่างๆ ที่อยู่ใกล้ตัว เช่น อินเตอร์เนท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 ข่าว เหตุการณ์ต่างๆ ด้านความสัมพันธ์ระหว่างประเทศ</w:t>
            </w:r>
          </w:p>
          <w:p w:rsidR="00D50CA4" w:rsidRPr="00B21F85" w:rsidRDefault="00D50CA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D50CA4" w:rsidRDefault="00D50CA4" w:rsidP="00870669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Default="00D50CA4" w:rsidP="00870669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D50CA4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D50CA4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46329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1.52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4.55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15.15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10.61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29</w:t>
            </w:r>
          </w:p>
        </w:tc>
        <w:tc>
          <w:tcPr>
            <w:tcW w:w="1271" w:type="dxa"/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43.49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D50CA4" w:rsidRPr="00B21F85" w:rsidRDefault="00D50CA4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D50CA4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มคอ.3 หมวด 5 ข้อ 2</w:t>
            </w:r>
          </w:p>
          <w:p w:rsidR="00D50CA4" w:rsidRPr="00B21F85" w:rsidRDefault="00D50CA4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D50CA4" w:rsidRPr="00B21F85" w:rsidRDefault="00D50CA4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บางช่วงเวลาไม่สามารถทำการสอนได้ทำให้กระทบการสอบ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ความไม่สงบทางการเมือง</w:t>
            </w: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D50CA4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D50CA4" w:rsidRPr="00B21F85" w:rsidRDefault="00D50CA4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3A3216" w:rsidRDefault="00D50CA4" w:rsidP="00BF1A4E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การทวนสอบโดยคณะกรรมการทวนสอบจากความสอดคล้องของข้อสอบและ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เฉลยข้อสอบกับผลการเรียนรู้ที่กำ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หนดในรายละเอียดของรายวิชา และความเหมาะสมของการให้คะแนนในกระดาษค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ตอบหรืองานที่มอบหมาย </w:t>
            </w:r>
          </w:p>
          <w:p w:rsidR="00D50CA4" w:rsidRPr="00B21F85" w:rsidRDefault="00D50CA4" w:rsidP="00BF1A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การสังเกตการเปลี่ยนแปลงพฤติกรรมของนักศึกษา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BF1A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ผลสัมฤทธิ์ของนักศึกษาตรงกับจุดประสงค์การเรียนรู้ของรายวิชา</w:t>
            </w: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50CA4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50CA4" w:rsidRPr="00B21F85" w:rsidRDefault="00D50CA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50CA4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50CA4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D50CA4" w:rsidRPr="00B21F85" w:rsidRDefault="00D50CA4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50CA4" w:rsidRPr="00B21F85" w:rsidRDefault="00D50CA4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D50CA4" w:rsidRPr="00B21F85" w:rsidRDefault="00D50CA4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 ปัญหาและผลกระทบต่อการดำเนินการ</w:t>
      </w:r>
    </w:p>
    <w:p w:rsidR="00D50CA4" w:rsidRPr="00B21F85" w:rsidRDefault="00D50CA4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D50CA4" w:rsidRPr="00B21F85" w:rsidTr="005B1094">
        <w:trPr>
          <w:trHeight w:val="70"/>
        </w:trPr>
        <w:tc>
          <w:tcPr>
            <w:tcW w:w="10080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 ประเด็นด้านทรัพยากรประกอบการเรียนและสิ่งอำนวยความสะดวก</w:t>
            </w:r>
          </w:p>
        </w:tc>
      </w:tr>
      <w:tr w:rsidR="00D50CA4" w:rsidRPr="00B21F85" w:rsidTr="005B1094">
        <w:trPr>
          <w:trHeight w:val="892"/>
        </w:trPr>
        <w:tc>
          <w:tcPr>
            <w:tcW w:w="540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50CA4" w:rsidRPr="00B21F85" w:rsidTr="005B1094">
        <w:trPr>
          <w:trHeight w:val="531"/>
        </w:trPr>
        <w:tc>
          <w:tcPr>
            <w:tcW w:w="5400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Projector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มีสีเพี้ยน </w:t>
            </w:r>
          </w:p>
          <w:p w:rsidR="00D50CA4" w:rsidRPr="00B21F85" w:rsidRDefault="00D50CA4" w:rsidP="00BF1A4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ห้องเรียนไม่มีม่านบังแสงเพียงพอ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D50CA4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การฉายแผนที่ประเทศต่างๆ ไม่ชัดเจน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ข้อความบน </w:t>
            </w:r>
            <w: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Projector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ไม่ชัดเจน</w:t>
            </w:r>
          </w:p>
        </w:tc>
      </w:tr>
      <w:tr w:rsidR="00D50CA4" w:rsidRPr="00B21F85" w:rsidTr="005B1094">
        <w:trPr>
          <w:trHeight w:val="70"/>
        </w:trPr>
        <w:tc>
          <w:tcPr>
            <w:tcW w:w="10080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 ประเด็นด้านการบริหารและองค์กร</w:t>
            </w:r>
          </w:p>
        </w:tc>
      </w:tr>
      <w:tr w:rsidR="00D50CA4" w:rsidRPr="00B21F85" w:rsidTr="005B1094">
        <w:trPr>
          <w:trHeight w:val="392"/>
        </w:trPr>
        <w:tc>
          <w:tcPr>
            <w:tcW w:w="5400" w:type="dxa"/>
          </w:tcPr>
          <w:p w:rsidR="00D50CA4" w:rsidRPr="00B21F85" w:rsidRDefault="00D50CA4" w:rsidP="00870669">
            <w:pPr>
              <w:pStyle w:val="Heading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D50CA4" w:rsidRPr="00B21F85" w:rsidTr="005B1094">
        <w:trPr>
          <w:trHeight w:val="690"/>
        </w:trPr>
        <w:tc>
          <w:tcPr>
            <w:tcW w:w="5400" w:type="dxa"/>
          </w:tcPr>
          <w:p w:rsidR="00D50CA4" w:rsidRPr="00B21F85" w:rsidRDefault="00D50CA4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50CA4" w:rsidRPr="00B21F85" w:rsidRDefault="00D50CA4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A7381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 การประเมินรายวิชา</w:t>
      </w:r>
    </w:p>
    <w:p w:rsidR="00D50CA4" w:rsidRPr="00B21F85" w:rsidRDefault="00D50CA4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D50CA4" w:rsidRPr="00B21F85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D50CA4" w:rsidRPr="00B21F85" w:rsidTr="00D13906">
        <w:tc>
          <w:tcPr>
            <w:tcW w:w="10080" w:type="dxa"/>
            <w:tcBorders>
              <w:bottom w:val="nil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D50CA4" w:rsidRPr="00B21F85" w:rsidRDefault="00D50CA4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D50CA4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D50CA4" w:rsidRPr="00B21F85" w:rsidTr="00D13906">
        <w:tc>
          <w:tcPr>
            <w:tcW w:w="10080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D50CA4" w:rsidRPr="00B21F85" w:rsidRDefault="00D50CA4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D50CA4" w:rsidRPr="00B21F85" w:rsidTr="00D13906">
        <w:tc>
          <w:tcPr>
            <w:tcW w:w="10080" w:type="dxa"/>
            <w:tcBorders>
              <w:bottom w:val="single" w:sz="4" w:space="0" w:color="auto"/>
            </w:tcBorders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D50CA4" w:rsidRPr="00B21F85" w:rsidRDefault="00D50CA4" w:rsidP="00870669">
      <w:pPr>
        <w:pStyle w:val="Footer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pStyle w:val="Footer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50CA4" w:rsidRPr="00B21F85" w:rsidRDefault="00D50CA4" w:rsidP="00870669">
      <w:pPr>
        <w:pStyle w:val="Footer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 แผนการปรับปรุง</w:t>
      </w:r>
    </w:p>
    <w:p w:rsidR="00D50CA4" w:rsidRPr="00B21F85" w:rsidRDefault="00D50CA4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720"/>
        <w:gridCol w:w="1620"/>
        <w:gridCol w:w="3780"/>
      </w:tblGrid>
      <w:tr w:rsidR="00D50CA4" w:rsidRPr="00B21F85" w:rsidTr="00D13906">
        <w:tc>
          <w:tcPr>
            <w:tcW w:w="10080" w:type="dxa"/>
            <w:gridSpan w:val="4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D50CA4" w:rsidRPr="00B21F85" w:rsidTr="00D13906">
        <w:trPr>
          <w:trHeight w:val="435"/>
        </w:trPr>
        <w:tc>
          <w:tcPr>
            <w:tcW w:w="4680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50CA4" w:rsidRPr="00B21F85" w:rsidTr="00D13906">
        <w:trPr>
          <w:trHeight w:val="1665"/>
        </w:trPr>
        <w:tc>
          <w:tcPr>
            <w:tcW w:w="4680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ับปรุงการยกตัวอย่างในเนื้อหารายวิชาให้มีความทันสมัยตามบริบทความสัมพันธ์ระหว่างประเทศที่เปลี่ยนแปลง</w:t>
            </w:r>
          </w:p>
        </w:tc>
        <w:tc>
          <w:tcPr>
            <w:tcW w:w="5400" w:type="dxa"/>
            <w:gridSpan w:val="2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นักศึกษามีความเข้าใจเนื้อหาการเรียนมากขึ้น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D13906">
        <w:tc>
          <w:tcPr>
            <w:tcW w:w="10080" w:type="dxa"/>
            <w:gridSpan w:val="4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D50CA4" w:rsidRDefault="00D50CA4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D50CA4" w:rsidRDefault="00D50CA4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D50CA4" w:rsidRPr="00B21F85" w:rsidRDefault="00D50CA4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</w:p>
          <w:p w:rsidR="00D50CA4" w:rsidRPr="00B21F85" w:rsidRDefault="00D50CA4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D13906">
        <w:tc>
          <w:tcPr>
            <w:tcW w:w="10080" w:type="dxa"/>
            <w:gridSpan w:val="4"/>
          </w:tcPr>
          <w:p w:rsidR="00D50CA4" w:rsidRPr="00B21F85" w:rsidRDefault="00D50CA4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D50CA4" w:rsidRPr="00B21F85" w:rsidTr="00D13906">
        <w:trPr>
          <w:cantSplit/>
          <w:trHeight w:val="525"/>
        </w:trPr>
        <w:tc>
          <w:tcPr>
            <w:tcW w:w="396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D50CA4" w:rsidRPr="00B21F85" w:rsidTr="00D13906">
        <w:trPr>
          <w:cantSplit/>
          <w:trHeight w:val="875"/>
        </w:trPr>
        <w:tc>
          <w:tcPr>
            <w:tcW w:w="3960" w:type="dxa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ควรหาวิธีการสอนให้นักศึกษามีส่วนร่วมในชั้นเรียนมากขึ้น เช่น กล้าพูดแสดงความคิดเห็นในชั้นเรียนมากขึ้น</w:t>
            </w:r>
          </w:p>
        </w:tc>
        <w:tc>
          <w:tcPr>
            <w:tcW w:w="2340" w:type="dxa"/>
            <w:gridSpan w:val="2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ธันวาคม 2557</w:t>
            </w:r>
          </w:p>
        </w:tc>
        <w:tc>
          <w:tcPr>
            <w:tcW w:w="3780" w:type="dxa"/>
          </w:tcPr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อาจารย์ปานทิพย์  พอดี</w:t>
            </w:r>
          </w:p>
          <w:p w:rsidR="00D50CA4" w:rsidRPr="00B21F85" w:rsidRDefault="00D50CA4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D50CA4" w:rsidRPr="00B21F85" w:rsidTr="00D13906">
        <w:trPr>
          <w:cantSplit/>
          <w:trHeight w:val="999"/>
        </w:trPr>
        <w:tc>
          <w:tcPr>
            <w:tcW w:w="10080" w:type="dxa"/>
            <w:gridSpan w:val="4"/>
          </w:tcPr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D50CA4" w:rsidRPr="00B21F85" w:rsidRDefault="00D50CA4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D50CA4" w:rsidRPr="00B21F85" w:rsidRDefault="00D50CA4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D50CA4" w:rsidRPr="00B21F85" w:rsidRDefault="00D50CA4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50CA4" w:rsidRPr="00B21F85" w:rsidRDefault="00D50CA4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sectPr w:rsidR="00D50CA4" w:rsidRPr="00B21F85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CA4" w:rsidRDefault="00D50CA4">
      <w:r>
        <w:separator/>
      </w:r>
    </w:p>
  </w:endnote>
  <w:endnote w:type="continuationSeparator" w:id="0">
    <w:p w:rsidR="00D50CA4" w:rsidRDefault="00D50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CA4" w:rsidRDefault="00D50CA4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D50CA4" w:rsidRDefault="00D50C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CA4" w:rsidRDefault="00D50CA4">
      <w:r>
        <w:separator/>
      </w:r>
    </w:p>
  </w:footnote>
  <w:footnote w:type="continuationSeparator" w:id="0">
    <w:p w:rsidR="00D50CA4" w:rsidRDefault="00D50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CA4" w:rsidRDefault="00D50CA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D50CA4" w:rsidRDefault="00D50C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CA4" w:rsidRDefault="00D50CA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12</w:t>
    </w:r>
    <w:r>
      <w:rPr>
        <w:rStyle w:val="PageNumber"/>
        <w:rFonts w:cs="Angsana New"/>
      </w:rPr>
      <w:fldChar w:fldCharType="end"/>
    </w:r>
  </w:p>
  <w:p w:rsidR="00D50CA4" w:rsidRPr="007F3866" w:rsidRDefault="00D50CA4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A139E"/>
    <w:rsid w:val="000C58FE"/>
    <w:rsid w:val="000C5B43"/>
    <w:rsid w:val="000E7D1D"/>
    <w:rsid w:val="001323DC"/>
    <w:rsid w:val="0013532F"/>
    <w:rsid w:val="00175809"/>
    <w:rsid w:val="00197171"/>
    <w:rsid w:val="001A497E"/>
    <w:rsid w:val="001D5CD1"/>
    <w:rsid w:val="00207FC9"/>
    <w:rsid w:val="002C0F5D"/>
    <w:rsid w:val="002F0446"/>
    <w:rsid w:val="00304279"/>
    <w:rsid w:val="003A3216"/>
    <w:rsid w:val="003A3C27"/>
    <w:rsid w:val="003B387C"/>
    <w:rsid w:val="003F5489"/>
    <w:rsid w:val="004017DD"/>
    <w:rsid w:val="00435855"/>
    <w:rsid w:val="00463299"/>
    <w:rsid w:val="00476B3F"/>
    <w:rsid w:val="00482720"/>
    <w:rsid w:val="004B2B2E"/>
    <w:rsid w:val="004C084D"/>
    <w:rsid w:val="004F17BF"/>
    <w:rsid w:val="00533E50"/>
    <w:rsid w:val="00543CF5"/>
    <w:rsid w:val="005746A5"/>
    <w:rsid w:val="005B1094"/>
    <w:rsid w:val="005B5F98"/>
    <w:rsid w:val="005C58D0"/>
    <w:rsid w:val="00630C35"/>
    <w:rsid w:val="0063617B"/>
    <w:rsid w:val="0068043A"/>
    <w:rsid w:val="00761130"/>
    <w:rsid w:val="007E441E"/>
    <w:rsid w:val="007F3866"/>
    <w:rsid w:val="0080724F"/>
    <w:rsid w:val="00845FE7"/>
    <w:rsid w:val="00851D66"/>
    <w:rsid w:val="00870669"/>
    <w:rsid w:val="00964655"/>
    <w:rsid w:val="00A73815"/>
    <w:rsid w:val="00A92312"/>
    <w:rsid w:val="00AF76C9"/>
    <w:rsid w:val="00B21F85"/>
    <w:rsid w:val="00B65EBC"/>
    <w:rsid w:val="00B909AA"/>
    <w:rsid w:val="00B93EC2"/>
    <w:rsid w:val="00BF1A4E"/>
    <w:rsid w:val="00C547FF"/>
    <w:rsid w:val="00CA7F68"/>
    <w:rsid w:val="00CD5965"/>
    <w:rsid w:val="00D05FB7"/>
    <w:rsid w:val="00D13906"/>
    <w:rsid w:val="00D50CA4"/>
    <w:rsid w:val="00D52EDA"/>
    <w:rsid w:val="00DA4526"/>
    <w:rsid w:val="00DE70EF"/>
    <w:rsid w:val="00E55C74"/>
    <w:rsid w:val="00E83DDC"/>
    <w:rsid w:val="00ED2F79"/>
    <w:rsid w:val="00ED5755"/>
    <w:rsid w:val="00F11D4F"/>
    <w:rsid w:val="00F22170"/>
    <w:rsid w:val="00FF0143"/>
    <w:rsid w:val="00FF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3AE0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3AE0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3AE0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AE0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13</Pages>
  <Words>1775</Words>
  <Characters>10123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2014-07-16T07:38:00Z</dcterms:created>
  <dcterms:modified xsi:type="dcterms:W3CDTF">2014-07-16T07:38:00Z</dcterms:modified>
</cp:coreProperties>
</file>