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54" w:rsidRDefault="00256054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256054" w:rsidRPr="00D902F4">
        <w:tc>
          <w:tcPr>
            <w:tcW w:w="2520" w:type="dxa"/>
            <w:tcBorders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25605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256054" w:rsidRPr="00D902F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bidi="th-TH"/>
                    </w:rPr>
                    <w:t>MAEJO</w:t>
                  </w:r>
                </w:smartTag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 xml:space="preserve">  </w:t>
                </w:r>
                <w:smartTag w:uri="urn:schemas-microsoft-com:office:smarttags" w:element="PlaceType">
                  <w:r w:rsidRPr="00633090">
                    <w:rPr>
                      <w:rFonts w:ascii="Angsana New" w:hAnsi="Angsana New"/>
                      <w:b/>
                      <w:bCs/>
                      <w:caps/>
                      <w:sz w:val="32"/>
                      <w:szCs w:val="32"/>
                      <w:lang w:bidi="th-TH"/>
                    </w:rPr>
                    <w:t>University</w:t>
                  </w:r>
                </w:smartTag>
              </w:smartTag>
            </w:smartTag>
          </w:p>
        </w:tc>
      </w:tr>
      <w:tr w:rsidR="00256054" w:rsidRPr="00D902F4">
        <w:tc>
          <w:tcPr>
            <w:tcW w:w="2520" w:type="dxa"/>
            <w:tcBorders>
              <w:right w:val="nil"/>
            </w:tcBorders>
          </w:tcPr>
          <w:p w:rsidR="00256054" w:rsidRPr="00D902F4" w:rsidRDefault="00256054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256054" w:rsidRPr="00F26CBE" w:rsidRDefault="00256054" w:rsidP="00610E3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เทคโนโลยีการผลิตพืช</w:t>
            </w:r>
          </w:p>
          <w:p w:rsidR="00256054" w:rsidRPr="00633090" w:rsidRDefault="00256054" w:rsidP="00610E3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sz w:val="32"/>
                  <w:szCs w:val="32"/>
                  <w:lang w:bidi="th-TH"/>
                </w:rPr>
                <w:t xml:space="preserve">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28"/>
                <w:szCs w:val="28"/>
              </w:rPr>
              <w:t>Crop Production  Technology</w:t>
            </w:r>
          </w:p>
        </w:tc>
      </w:tr>
    </w:tbl>
    <w:p w:rsidR="00256054" w:rsidRPr="00D902F4" w:rsidRDefault="00256054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256054" w:rsidRPr="00D902F4">
        <w:tc>
          <w:tcPr>
            <w:tcW w:w="3231" w:type="dxa"/>
            <w:gridSpan w:val="6"/>
            <w:tcBorders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256054" w:rsidRPr="00D902F4" w:rsidRDefault="00256054" w:rsidP="00CD453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ทพ491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256054" w:rsidRPr="00D902F4" w:rsidRDefault="00256054" w:rsidP="00C27A9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เทคโนโลยีสารสนเทศ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ทางการเกษตร</w:t>
            </w:r>
          </w:p>
        </w:tc>
      </w:tr>
      <w:tr w:rsidR="00256054" w:rsidRPr="00D902F4">
        <w:tc>
          <w:tcPr>
            <w:tcW w:w="10081" w:type="dxa"/>
            <w:gridSpan w:val="11"/>
          </w:tcPr>
          <w:p w:rsidR="00256054" w:rsidRPr="00402CC1" w:rsidRDefault="00256054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256054" w:rsidRPr="00D902F4">
        <w:tc>
          <w:tcPr>
            <w:tcW w:w="330" w:type="dxa"/>
            <w:tcBorders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256054" w:rsidRPr="00D902F4" w:rsidRDefault="00256054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256054" w:rsidRPr="00D902F4">
        <w:tc>
          <w:tcPr>
            <w:tcW w:w="10081" w:type="dxa"/>
            <w:gridSpan w:val="11"/>
          </w:tcPr>
          <w:p w:rsidR="00256054" w:rsidRPr="00870669" w:rsidRDefault="00256054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256054" w:rsidRPr="00D902F4">
        <w:tc>
          <w:tcPr>
            <w:tcW w:w="365" w:type="dxa"/>
            <w:gridSpan w:val="2"/>
            <w:tcBorders>
              <w:right w:val="nil"/>
            </w:tcBorders>
          </w:tcPr>
          <w:p w:rsidR="00256054" w:rsidRPr="00870669" w:rsidRDefault="00256054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56054" w:rsidRPr="00D902F4">
        <w:tc>
          <w:tcPr>
            <w:tcW w:w="365" w:type="dxa"/>
            <w:gridSpan w:val="2"/>
            <w:tcBorders>
              <w:right w:val="nil"/>
            </w:tcBorders>
          </w:tcPr>
          <w:p w:rsidR="00256054" w:rsidRPr="00870669" w:rsidRDefault="00256054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56054" w:rsidRPr="00D902F4">
        <w:tc>
          <w:tcPr>
            <w:tcW w:w="365" w:type="dxa"/>
            <w:gridSpan w:val="2"/>
            <w:tcBorders>
              <w:right w:val="nil"/>
            </w:tcBorders>
          </w:tcPr>
          <w:p w:rsidR="00256054" w:rsidRPr="00870669" w:rsidRDefault="00256054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5605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56054" w:rsidRPr="00B338D4">
        <w:tc>
          <w:tcPr>
            <w:tcW w:w="10081" w:type="dxa"/>
            <w:gridSpan w:val="11"/>
          </w:tcPr>
          <w:p w:rsidR="00256054" w:rsidRPr="00B338D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256054" w:rsidRPr="00D902F4">
        <w:tc>
          <w:tcPr>
            <w:tcW w:w="330" w:type="dxa"/>
            <w:tcBorders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256054" w:rsidRPr="00433781" w:rsidRDefault="00256054" w:rsidP="00610E3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3E3D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begin"/>
            </w:r>
            <w:r w:rsidRPr="003E3D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QUOTE </w:instrText>
            </w:r>
            <w:r w:rsidRPr="001B583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75809&quot;/&gt;&lt;wsp:rsid wsp:val=&quot;001D5CD1&quot;/&gt;&lt;wsp:rsid wsp:val=&quot;002E6D2F&quot;/&gt;&lt;wsp:rsid wsp:val=&quot;002F0446&quot;/&gt;&lt;wsp:rsid wsp:val=&quot;002F7D43&quot;/&gt;&lt;wsp:rsid wsp:val=&quot;00311D79&quot;/&gt;&lt;wsp:rsid wsp:val=&quot;003A3C27&quot;/&gt;&lt;wsp:rsid wsp:val=&quot;003B387C&quot;/&gt;&lt;wsp:rsid wsp:val=&quot;003F5489&quot;/&gt;&lt;wsp:rsid wsp:val=&quot;004017DD&quot;/&gt;&lt;wsp:rsid wsp:val=&quot;00476B3F&quot;/&gt;&lt;wsp:rsid wsp:val=&quot;00482720&quot;/&gt;&lt;wsp:rsid wsp:val=&quot;004C084D&quot;/&gt;&lt;wsp:rsid wsp:val=&quot;005279C0&quot;/&gt;&lt;wsp:rsid wsp:val=&quot;00533E50&quot;/&gt;&lt;wsp:rsid wsp:val=&quot;00543CF5&quot;/&gt;&lt;wsp:rsid wsp:val=&quot;005746A5&quot;/&gt;&lt;wsp:rsid wsp:val=&quot;00592F04&quot;/&gt;&lt;wsp:rsid wsp:val=&quot;005B1094&quot;/&gt;&lt;wsp:rsid wsp:val=&quot;005C58D0&quot;/&gt;&lt;wsp:rsid wsp:val=&quot;005C6330&quot;/&gt;&lt;wsp:rsid wsp:val=&quot;00610E36&quot;/&gt;&lt;wsp:rsid wsp:val=&quot;0068043A&quot;/&gt;&lt;wsp:rsid wsp:val=&quot;006E7EB3&quot;/&gt;&lt;wsp:rsid wsp:val=&quot;007631B7&quot;/&gt;&lt;wsp:rsid wsp:val=&quot;007C044D&quot;/&gt;&lt;wsp:rsid wsp:val=&quot;007E441E&quot;/&gt;&lt;wsp:rsid wsp:val=&quot;007F3866&quot;/&gt;&lt;wsp:rsid wsp:val=&quot;00836A90&quot;/&gt;&lt;wsp:rsid wsp:val=&quot;00840FF5&quot;/&gt;&lt;wsp:rsid wsp:val=&quot;00870669&quot;/&gt;&lt;wsp:rsid wsp:val=&quot;0091538C&quot;/&gt;&lt;wsp:rsid wsp:val=&quot;00931B40&quot;/&gt;&lt;wsp:rsid wsp:val=&quot;00964655&quot;/&gt;&lt;wsp:rsid wsp:val=&quot;009F04F2&quot;/&gt;&lt;wsp:rsid wsp:val=&quot;00A31FAC&quot;/&gt;&lt;wsp:rsid wsp:val=&quot;00A87E91&quot;/&gt;&lt;wsp:rsid wsp:val=&quot;00AF76C9&quot;/&gt;&lt;wsp:rsid wsp:val=&quot;00B03CE5&quot;/&gt;&lt;wsp:rsid wsp:val=&quot;00B15172&quot;/&gt;&lt;wsp:rsid wsp:val=&quot;00B65EBC&quot;/&gt;&lt;wsp:rsid wsp:val=&quot;00C03CCA&quot;/&gt;&lt;wsp:rsid wsp:val=&quot;00C05995&quot;/&gt;&lt;wsp:rsid wsp:val=&quot;00C27A9C&quot;/&gt;&lt;wsp:rsid wsp:val=&quot;00CA7F68&quot;/&gt;&lt;wsp:rsid wsp:val=&quot;00CC28EE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A2B29&quot;/&gt;&lt;wsp:rsid wsp:val=&quot;00E55C74&quot;/&gt;&lt;wsp:rsid wsp:val=&quot;00E809C6&quot;/&gt;&lt;wsp:rsid wsp:val=&quot;00E83DDC&quot;/&gt;&lt;wsp:rsid wsp:val=&quot;00E92325&quot;/&gt;&lt;wsp:rsid wsp:val=&quot;00FF0143&quot;/&gt;&lt;/wsp:rsids&gt;&lt;/w:docPr&gt;&lt;w:body&gt;&lt;w:p wsp:rsidR=&quot;00000000&quot; wsp:rsidRDefault=&quot;00311D79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3E3D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</w:instrText>
            </w:r>
            <w:r w:rsidRPr="003E3D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separate"/>
            </w:r>
            <w:r w:rsidRPr="001B5837">
              <w:pict>
                <v:shape id="_x0000_i1026" type="#_x0000_t75" style="width:7.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75809&quot;/&gt;&lt;wsp:rsid wsp:val=&quot;001D5CD1&quot;/&gt;&lt;wsp:rsid wsp:val=&quot;002E6D2F&quot;/&gt;&lt;wsp:rsid wsp:val=&quot;002F0446&quot;/&gt;&lt;wsp:rsid wsp:val=&quot;002F7D43&quot;/&gt;&lt;wsp:rsid wsp:val=&quot;00311D79&quot;/&gt;&lt;wsp:rsid wsp:val=&quot;003A3C27&quot;/&gt;&lt;wsp:rsid wsp:val=&quot;003B387C&quot;/&gt;&lt;wsp:rsid wsp:val=&quot;003F5489&quot;/&gt;&lt;wsp:rsid wsp:val=&quot;004017DD&quot;/&gt;&lt;wsp:rsid wsp:val=&quot;00476B3F&quot;/&gt;&lt;wsp:rsid wsp:val=&quot;00482720&quot;/&gt;&lt;wsp:rsid wsp:val=&quot;004C084D&quot;/&gt;&lt;wsp:rsid wsp:val=&quot;005279C0&quot;/&gt;&lt;wsp:rsid wsp:val=&quot;00533E50&quot;/&gt;&lt;wsp:rsid wsp:val=&quot;00543CF5&quot;/&gt;&lt;wsp:rsid wsp:val=&quot;005746A5&quot;/&gt;&lt;wsp:rsid wsp:val=&quot;00592F04&quot;/&gt;&lt;wsp:rsid wsp:val=&quot;005B1094&quot;/&gt;&lt;wsp:rsid wsp:val=&quot;005C58D0&quot;/&gt;&lt;wsp:rsid wsp:val=&quot;005C6330&quot;/&gt;&lt;wsp:rsid wsp:val=&quot;00610E36&quot;/&gt;&lt;wsp:rsid wsp:val=&quot;0068043A&quot;/&gt;&lt;wsp:rsid wsp:val=&quot;006E7EB3&quot;/&gt;&lt;wsp:rsid wsp:val=&quot;007631B7&quot;/&gt;&lt;wsp:rsid wsp:val=&quot;007C044D&quot;/&gt;&lt;wsp:rsid wsp:val=&quot;007E441E&quot;/&gt;&lt;wsp:rsid wsp:val=&quot;007F3866&quot;/&gt;&lt;wsp:rsid wsp:val=&quot;00836A90&quot;/&gt;&lt;wsp:rsid wsp:val=&quot;00840FF5&quot;/&gt;&lt;wsp:rsid wsp:val=&quot;00870669&quot;/&gt;&lt;wsp:rsid wsp:val=&quot;0091538C&quot;/&gt;&lt;wsp:rsid wsp:val=&quot;00931B40&quot;/&gt;&lt;wsp:rsid wsp:val=&quot;00964655&quot;/&gt;&lt;wsp:rsid wsp:val=&quot;009F04F2&quot;/&gt;&lt;wsp:rsid wsp:val=&quot;00A31FAC&quot;/&gt;&lt;wsp:rsid wsp:val=&quot;00A87E91&quot;/&gt;&lt;wsp:rsid wsp:val=&quot;00AF76C9&quot;/&gt;&lt;wsp:rsid wsp:val=&quot;00B03CE5&quot;/&gt;&lt;wsp:rsid wsp:val=&quot;00B15172&quot;/&gt;&lt;wsp:rsid wsp:val=&quot;00B65EBC&quot;/&gt;&lt;wsp:rsid wsp:val=&quot;00C03CCA&quot;/&gt;&lt;wsp:rsid wsp:val=&quot;00C05995&quot;/&gt;&lt;wsp:rsid wsp:val=&quot;00C27A9C&quot;/&gt;&lt;wsp:rsid wsp:val=&quot;00CA7F68&quot;/&gt;&lt;wsp:rsid wsp:val=&quot;00CC28EE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A2B29&quot;/&gt;&lt;wsp:rsid wsp:val=&quot;00E55C74&quot;/&gt;&lt;wsp:rsid wsp:val=&quot;00E809C6&quot;/&gt;&lt;wsp:rsid wsp:val=&quot;00E83DDC&quot;/&gt;&lt;wsp:rsid wsp:val=&quot;00E92325&quot;/&gt;&lt;wsp:rsid wsp:val=&quot;00FF0143&quot;/&gt;&lt;/wsp:rsids&gt;&lt;/w:docPr&gt;&lt;w:body&gt;&lt;w:p wsp:rsidR=&quot;00000000&quot; wsp:rsidRDefault=&quot;00311D79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3E3DF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end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256054" w:rsidRPr="00433781" w:rsidRDefault="00256054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256054" w:rsidRPr="00D902F4" w:rsidRDefault="00256054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D902F4">
        <w:tc>
          <w:tcPr>
            <w:tcW w:w="10081" w:type="dxa"/>
            <w:gridSpan w:val="11"/>
          </w:tcPr>
          <w:p w:rsidR="00256054" w:rsidRPr="00433781" w:rsidRDefault="00256054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256054" w:rsidRPr="00433781">
        <w:tc>
          <w:tcPr>
            <w:tcW w:w="365" w:type="dxa"/>
            <w:gridSpan w:val="2"/>
            <w:tcBorders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56054" w:rsidRPr="00433781" w:rsidRDefault="00256054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433781">
        <w:tc>
          <w:tcPr>
            <w:tcW w:w="365" w:type="dxa"/>
            <w:gridSpan w:val="2"/>
            <w:tcBorders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7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56054" w:rsidRPr="00433781" w:rsidRDefault="00256054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256054" w:rsidRPr="00433781">
        <w:tc>
          <w:tcPr>
            <w:tcW w:w="365" w:type="dxa"/>
            <w:gridSpan w:val="2"/>
            <w:tcBorders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56054" w:rsidRPr="00433781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56054" w:rsidRPr="00433781" w:rsidRDefault="00256054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256054" w:rsidRPr="00D902F4">
        <w:tc>
          <w:tcPr>
            <w:tcW w:w="2339" w:type="dxa"/>
            <w:gridSpan w:val="4"/>
            <w:tcBorders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256054" w:rsidRPr="00D902F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Default="00256054" w:rsidP="00870669">
      <w:pPr>
        <w:ind w:left="360"/>
        <w:rPr>
          <w:b/>
          <w:bCs/>
          <w:sz w:val="20"/>
          <w:szCs w:val="20"/>
          <w:lang w:bidi="th-TH"/>
        </w:rPr>
      </w:pPr>
    </w:p>
    <w:p w:rsidR="00256054" w:rsidRPr="006B3D7B" w:rsidRDefault="00256054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256054" w:rsidRDefault="00256054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256054" w:rsidTr="005C6330">
        <w:tc>
          <w:tcPr>
            <w:tcW w:w="10260" w:type="dxa"/>
            <w:gridSpan w:val="6"/>
          </w:tcPr>
          <w:p w:rsidR="00256054" w:rsidRPr="005E7452" w:rsidRDefault="00256054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256054" w:rsidTr="005C6330">
        <w:trPr>
          <w:trHeight w:val="1259"/>
        </w:trPr>
        <w:tc>
          <w:tcPr>
            <w:tcW w:w="3420" w:type="dxa"/>
          </w:tcPr>
          <w:p w:rsidR="00256054" w:rsidRPr="008516B7" w:rsidRDefault="0025605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256054" w:rsidRPr="008516B7" w:rsidRDefault="0025605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256054" w:rsidRPr="008516B7" w:rsidRDefault="0025605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256054" w:rsidRPr="008516B7" w:rsidRDefault="0025605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ระบบคอมพิวเตอร์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256054" w:rsidRPr="00CF3E6A" w:rsidRDefault="00256054" w:rsidP="00870669">
            <w:pPr>
              <w:rPr>
                <w:lang w:val="en-US" w:bidi="th-TH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เทคโนโลยีสารสนเทศด้านฮาร์ดแวร์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เทคโนโลยีทางด้านซอฟต์แวร์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เทคโนโลยีทางด้านโทรคมนาคมและการสื่อสารข้อมูล การจัดระบบเครือข่ายเบื้องต้น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ระบบฐานข้อมูล และ หลักการพัฒนาระบบคอมพิวเตอร์ เพื่อใช้ในการเก็บข้อมูลทางการเกษตร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ระบบสารสนเทศ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สำนักงานอัตโนมัติ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92F04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40"/>
                <w:szCs w:val="40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วิเคราะห์และออกแบบระบบงานคอมพิวเตอร์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C6330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ผลกระทบของเทคโนโลยีสารสนเทศ จริยธรรมที่เกี่ยวข้องกับเทคโนโลยีสารสนเทศ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C6330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การแปลงผลทางสถิติเกษตร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C6330">
        <w:tc>
          <w:tcPr>
            <w:tcW w:w="3420" w:type="dxa"/>
          </w:tcPr>
          <w:p w:rsidR="00256054" w:rsidRPr="005C6330" w:rsidRDefault="00256054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การประยุกต์ใช้เทคโนโลยีสารสนเทศกับการพยากรณ์ศัตรูพืชและผลผลิตและสภาพแวดล้อมทางการเกษตร</w:t>
            </w:r>
          </w:p>
        </w:tc>
        <w:tc>
          <w:tcPr>
            <w:tcW w:w="1800" w:type="dxa"/>
            <w:gridSpan w:val="2"/>
          </w:tcPr>
          <w:p w:rsidR="00256054" w:rsidRPr="00F26CBE" w:rsidRDefault="00256054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440" w:type="dxa"/>
            <w:gridSpan w:val="2"/>
          </w:tcPr>
          <w:p w:rsidR="00256054" w:rsidRPr="002F7D43" w:rsidRDefault="00256054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3600" w:type="dxa"/>
          </w:tcPr>
          <w:p w:rsidR="00256054" w:rsidRDefault="0025605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56054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256054" w:rsidRPr="005E7452" w:rsidRDefault="00256054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256054" w:rsidRPr="00656882" w:rsidRDefault="00256054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256054" w:rsidRPr="0065431B" w:rsidRDefault="00256054" w:rsidP="00870669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56054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5E7452" w:rsidRDefault="00256054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256054" w:rsidRPr="005E7452" w:rsidRDefault="00256054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256054" w:rsidRPr="002C1485" w:rsidRDefault="00256054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256054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CE339B" w:rsidRDefault="0025605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56054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D80934" w:rsidRDefault="0025605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256054" w:rsidRPr="00D80934" w:rsidRDefault="0025605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D80934" w:rsidRDefault="0025605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256054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256054" w:rsidRPr="00D80934" w:rsidRDefault="0025605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256054" w:rsidRPr="00D80934" w:rsidRDefault="0025605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256054" w:rsidRPr="00D80934" w:rsidRDefault="0025605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256054" w:rsidRPr="004017DD" w:rsidTr="004017DD">
        <w:trPr>
          <w:cantSplit/>
          <w:trHeight w:val="530"/>
        </w:trPr>
        <w:tc>
          <w:tcPr>
            <w:tcW w:w="2880" w:type="dxa"/>
          </w:tcPr>
          <w:p w:rsidR="00256054" w:rsidRPr="004017DD" w:rsidRDefault="00256054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256054" w:rsidRPr="004017DD" w:rsidRDefault="00256054" w:rsidP="004017DD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256054" w:rsidRPr="004017DD" w:rsidRDefault="00256054" w:rsidP="0068043A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256054" w:rsidRPr="004017DD" w:rsidRDefault="00256054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256054" w:rsidRPr="005746A5" w:rsidTr="004017DD">
        <w:trPr>
          <w:cantSplit/>
          <w:trHeight w:val="530"/>
        </w:trPr>
        <w:tc>
          <w:tcPr>
            <w:tcW w:w="2880" w:type="dxa"/>
          </w:tcPr>
          <w:p w:rsidR="00256054" w:rsidRPr="004017DD" w:rsidRDefault="00256054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256054" w:rsidRPr="004017DD" w:rsidRDefault="00256054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256054" w:rsidRDefault="00256054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256054" w:rsidRDefault="00256054" w:rsidP="004017DD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จำนวน...2....คน</w:t>
            </w:r>
          </w:p>
          <w:p w:rsidR="00256054" w:rsidRPr="007631B7" w:rsidRDefault="00256054" w:rsidP="004017DD">
            <w:pPr>
              <w:rPr>
                <w:color w:val="000000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256054" w:rsidRDefault="00256054" w:rsidP="004017DD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จำนวน...8..คน</w:t>
            </w:r>
          </w:p>
          <w:p w:rsidR="00256054" w:rsidRDefault="00256054" w:rsidP="004017DD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2.50 – 2.99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256054" w:rsidRDefault="00256054" w:rsidP="004017DD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จำนวน.....5.....คน</w:t>
            </w:r>
          </w:p>
          <w:p w:rsidR="00256054" w:rsidRDefault="00256054" w:rsidP="0091538C">
            <w:pPr>
              <w:rPr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2.50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256054" w:rsidRPr="005746A5" w:rsidRDefault="00256054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256054" w:rsidRPr="004017DD" w:rsidRDefault="00256054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256054" w:rsidRDefault="00256054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256054" w:rsidRPr="004017DD" w:rsidRDefault="00256054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256054" w:rsidRPr="004017DD" w:rsidRDefault="00256054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256054" w:rsidTr="00B65EBC">
        <w:trPr>
          <w:cantSplit/>
        </w:trPr>
        <w:tc>
          <w:tcPr>
            <w:tcW w:w="10080" w:type="dxa"/>
            <w:gridSpan w:val="6"/>
          </w:tcPr>
          <w:p w:rsidR="00256054" w:rsidRPr="00073B28" w:rsidRDefault="00256054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256054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256054" w:rsidRPr="005746A5" w:rsidRDefault="0025605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56054" w:rsidRPr="005746A5" w:rsidRDefault="0025605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56054" w:rsidRPr="005746A5" w:rsidRDefault="00256054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256054" w:rsidRPr="005746A5" w:rsidRDefault="0025605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256054" w:rsidRPr="005746A5" w:rsidRDefault="0025605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56054" w:rsidRPr="005746A5" w:rsidRDefault="0025605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56054" w:rsidTr="003A3C27">
        <w:trPr>
          <w:cantSplit/>
          <w:trHeight w:val="465"/>
        </w:trPr>
        <w:tc>
          <w:tcPr>
            <w:tcW w:w="1800" w:type="dxa"/>
            <w:vMerge/>
          </w:tcPr>
          <w:p w:rsidR="00256054" w:rsidRPr="00073B28" w:rsidRDefault="00256054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256054" w:rsidRPr="00073B28" w:rsidRDefault="00256054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256054" w:rsidRPr="00073B28" w:rsidRDefault="00256054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256054" w:rsidRPr="004C084D" w:rsidRDefault="00256054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256054" w:rsidRPr="004C084D" w:rsidRDefault="00256054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56054" w:rsidRPr="00073B28" w:rsidRDefault="00256054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256054" w:rsidRPr="005746A5" w:rsidTr="003A3C27">
        <w:trPr>
          <w:cantSplit/>
          <w:trHeight w:val="4967"/>
        </w:trPr>
        <w:tc>
          <w:tcPr>
            <w:tcW w:w="1800" w:type="dxa"/>
          </w:tcPr>
          <w:p w:rsidR="00256054" w:rsidRPr="003A3C27" w:rsidRDefault="00256054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256054" w:rsidRPr="002E6D2F" w:rsidRDefault="00256054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256054" w:rsidRPr="002E6D2F" w:rsidRDefault="00256054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256054" w:rsidRPr="002E6D2F" w:rsidRDefault="00256054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256054" w:rsidRPr="002E6D2F" w:rsidRDefault="00256054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256054" w:rsidRPr="002E6D2F" w:rsidRDefault="00256054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256054" w:rsidRPr="002E6D2F" w:rsidRDefault="00256054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256054" w:rsidRPr="002E6D2F" w:rsidRDefault="00256054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256054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256054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56054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256054" w:rsidRPr="004C084D" w:rsidRDefault="0025605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256054" w:rsidRPr="004C084D" w:rsidRDefault="0025605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256054" w:rsidRPr="00482720" w:rsidTr="0068043A">
        <w:trPr>
          <w:cantSplit/>
          <w:trHeight w:val="386"/>
        </w:trPr>
        <w:tc>
          <w:tcPr>
            <w:tcW w:w="1800" w:type="dxa"/>
          </w:tcPr>
          <w:p w:rsidR="00256054" w:rsidRPr="00482720" w:rsidRDefault="00256054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0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256054" w:rsidRPr="00E809C6" w:rsidRDefault="00256054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56054" w:rsidRPr="00E809C6" w:rsidRDefault="00256054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256054" w:rsidRPr="00E809C6" w:rsidRDefault="00256054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256054" w:rsidRPr="00E809C6" w:rsidRDefault="00256054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256054" w:rsidRPr="00E809C6" w:rsidRDefault="00256054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256054" w:rsidRPr="00E809C6" w:rsidRDefault="00256054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256054" w:rsidRPr="00E809C6" w:rsidRDefault="00256054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256054" w:rsidRPr="00E809C6" w:rsidRDefault="00256054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256054" w:rsidRPr="00E809C6" w:rsidRDefault="00256054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256054" w:rsidRPr="00E809C6" w:rsidRDefault="00256054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256054" w:rsidRPr="00E809C6" w:rsidRDefault="00256054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256054" w:rsidRPr="00E809C6" w:rsidRDefault="00256054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256054" w:rsidRPr="00482720" w:rsidRDefault="00256054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56054" w:rsidRPr="00482720" w:rsidRDefault="00256054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56054" w:rsidRPr="00482720" w:rsidRDefault="00256054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256054" w:rsidRPr="005746A5" w:rsidTr="003A3C27">
        <w:trPr>
          <w:cantSplit/>
          <w:trHeight w:val="386"/>
        </w:trPr>
        <w:tc>
          <w:tcPr>
            <w:tcW w:w="1800" w:type="dxa"/>
          </w:tcPr>
          <w:p w:rsidR="00256054" w:rsidRPr="003A3C27" w:rsidRDefault="00256054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1" type="#_x0000_t32" style="position:absolute;margin-left:43.5pt;margin-top:14.45pt;width:0;height:0;z-index:251657728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256054" w:rsidRPr="00E809C6" w:rsidRDefault="00256054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256054" w:rsidRPr="00E809C6" w:rsidRDefault="00256054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56054" w:rsidRDefault="00256054">
      <w:pPr>
        <w:rPr>
          <w:lang w:bidi="th-TH"/>
        </w:rPr>
      </w:pPr>
    </w:p>
    <w:p w:rsidR="00256054" w:rsidRDefault="00256054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256054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56054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256054" w:rsidRPr="004C084D" w:rsidRDefault="0025605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256054" w:rsidRPr="004C084D" w:rsidRDefault="0025605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56054" w:rsidRPr="005746A5" w:rsidRDefault="0025605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256054" w:rsidRPr="005746A5" w:rsidTr="0068043A">
        <w:trPr>
          <w:cantSplit/>
          <w:trHeight w:val="386"/>
        </w:trPr>
        <w:tc>
          <w:tcPr>
            <w:tcW w:w="1800" w:type="dxa"/>
          </w:tcPr>
          <w:p w:rsidR="00256054" w:rsidRPr="003A3C27" w:rsidRDefault="00256054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256054" w:rsidRPr="00E809C6" w:rsidRDefault="00256054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256054" w:rsidRPr="00E809C6" w:rsidRDefault="00256054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256054" w:rsidRPr="00073B28" w:rsidRDefault="00256054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256054" w:rsidRPr="00073B28" w:rsidRDefault="00256054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56054" w:rsidRPr="00073B28" w:rsidRDefault="00256054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256054" w:rsidRPr="005746A5" w:rsidTr="003A3C27">
        <w:trPr>
          <w:cantSplit/>
          <w:trHeight w:val="386"/>
        </w:trPr>
        <w:tc>
          <w:tcPr>
            <w:tcW w:w="1800" w:type="dxa"/>
          </w:tcPr>
          <w:p w:rsidR="00256054" w:rsidRPr="003A3C27" w:rsidRDefault="00256054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256054" w:rsidRPr="00E809C6" w:rsidRDefault="00256054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256054" w:rsidRPr="00E809C6" w:rsidRDefault="00256054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256054" w:rsidRPr="00E809C6" w:rsidRDefault="00256054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256054" w:rsidRPr="00E809C6" w:rsidRDefault="00256054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256054" w:rsidRPr="00E809C6" w:rsidRDefault="00256054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56054" w:rsidRPr="00073B28" w:rsidRDefault="0025605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56054" w:rsidRDefault="00256054"/>
    <w:p w:rsidR="00256054" w:rsidRDefault="00256054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256054">
        <w:trPr>
          <w:trHeight w:val="1070"/>
        </w:trPr>
        <w:tc>
          <w:tcPr>
            <w:tcW w:w="10080" w:type="dxa"/>
          </w:tcPr>
          <w:p w:rsidR="00256054" w:rsidRPr="00994D17" w:rsidRDefault="0025605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256054" w:rsidRPr="00870669" w:rsidRDefault="00256054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256054" w:rsidRPr="00870669" w:rsidRDefault="0025605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56054" w:rsidRPr="00073B28" w:rsidRDefault="0025605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256054" w:rsidRPr="007F3866" w:rsidRDefault="00256054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256054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B1517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......7.......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56054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B1517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.......7......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256054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256054" w:rsidRPr="00870669" w:rsidRDefault="00256054" w:rsidP="00836A9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256054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36A9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</w:tcPr>
          <w:p w:rsidR="00256054" w:rsidRPr="00A87E91" w:rsidRDefault="00256054" w:rsidP="00A87E9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>6.67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36A9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</w:tcPr>
          <w:p w:rsidR="00256054" w:rsidRPr="00A87E91" w:rsidRDefault="00256054" w:rsidP="00A87E9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>33.33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36A9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</w:tcPr>
          <w:p w:rsidR="00256054" w:rsidRPr="00A87E91" w:rsidRDefault="00256054" w:rsidP="00A87E9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36A9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</w:tcPr>
          <w:p w:rsidR="00256054" w:rsidRPr="00A87E91" w:rsidRDefault="00256054" w:rsidP="00A87E9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36A9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271" w:type="dxa"/>
          </w:tcPr>
          <w:p w:rsidR="00256054" w:rsidRPr="00A87E91" w:rsidRDefault="00256054" w:rsidP="00A87E9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>13.33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256054" w:rsidRPr="00A87E91" w:rsidRDefault="00256054" w:rsidP="00A87E9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256054" w:rsidRPr="00836A90" w:rsidRDefault="00256054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36A9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</w:tcPr>
          <w:p w:rsidR="00256054" w:rsidRPr="00A87E91" w:rsidRDefault="00256054" w:rsidP="00A87E91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87E91">
              <w:rPr>
                <w:color w:val="000000"/>
                <w:sz w:val="32"/>
                <w:szCs w:val="32"/>
                <w:cs/>
              </w:rPr>
              <w:t xml:space="preserve">      6.67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256054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256054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56054" w:rsidRPr="00870669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256054" w:rsidRPr="00870669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256054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56054" w:rsidRPr="00870669" w:rsidRDefault="0025605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256054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54" w:rsidRPr="00870669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256054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256054" w:rsidRDefault="0025605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256054" w:rsidRPr="00367CD3" w:rsidRDefault="00256054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256054" w:rsidRPr="00367CD3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56054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Default="00256054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56054" w:rsidRDefault="00256054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56054" w:rsidRPr="009164E3" w:rsidRDefault="00256054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56054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56054" w:rsidRPr="009164E3" w:rsidRDefault="0025605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56054" w:rsidRPr="0005325C" w:rsidRDefault="0025605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56054" w:rsidRPr="009164E3" w:rsidRDefault="0025605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256054" w:rsidRPr="009164E3" w:rsidRDefault="0025605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256054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256054" w:rsidRPr="009164E3" w:rsidRDefault="0025605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56054" w:rsidRDefault="00256054"/>
    <w:p w:rsidR="00256054" w:rsidRDefault="00256054"/>
    <w:p w:rsidR="00256054" w:rsidRDefault="00256054"/>
    <w:p w:rsidR="00256054" w:rsidRDefault="00256054"/>
    <w:p w:rsidR="00256054" w:rsidRDefault="00256054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256054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25605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25605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56054" w:rsidRPr="00367CD3" w:rsidRDefault="0025605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25605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5605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56054" w:rsidRPr="00367CD3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256054" w:rsidRPr="008A227F" w:rsidRDefault="0025605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56054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256054" w:rsidRDefault="0025605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56054" w:rsidRPr="009164E3" w:rsidRDefault="0025605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56054" w:rsidRDefault="00256054" w:rsidP="00870669">
      <w:pPr>
        <w:rPr>
          <w:b/>
          <w:bCs/>
          <w:sz w:val="28"/>
          <w:szCs w:val="28"/>
          <w:lang w:bidi="th-TH"/>
        </w:rPr>
      </w:pPr>
    </w:p>
    <w:p w:rsidR="00256054" w:rsidRPr="00533E50" w:rsidRDefault="00256054" w:rsidP="00870669">
      <w:pPr>
        <w:rPr>
          <w:b/>
          <w:bCs/>
          <w:sz w:val="28"/>
          <w:szCs w:val="28"/>
          <w:cs/>
          <w:lang w:bidi="th-TH"/>
        </w:rPr>
      </w:pPr>
    </w:p>
    <w:p w:rsidR="00256054" w:rsidRDefault="00256054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256054" w:rsidRPr="005D3289" w:rsidRDefault="00256054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256054" w:rsidRPr="00D13906" w:rsidTr="005B1094">
        <w:trPr>
          <w:trHeight w:val="70"/>
        </w:trPr>
        <w:tc>
          <w:tcPr>
            <w:tcW w:w="10080" w:type="dxa"/>
            <w:gridSpan w:val="2"/>
          </w:tcPr>
          <w:p w:rsidR="00256054" w:rsidRPr="00D13906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256054" w:rsidRPr="00516480" w:rsidTr="005B1094">
        <w:trPr>
          <w:trHeight w:val="892"/>
        </w:trPr>
        <w:tc>
          <w:tcPr>
            <w:tcW w:w="5400" w:type="dxa"/>
          </w:tcPr>
          <w:p w:rsidR="00256054" w:rsidRPr="00B52B0D" w:rsidRDefault="00256054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256054" w:rsidRPr="00B52B0D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256054" w:rsidRPr="00B52B0D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56054" w:rsidRPr="00516480" w:rsidTr="005B1094">
        <w:trPr>
          <w:trHeight w:val="531"/>
        </w:trPr>
        <w:tc>
          <w:tcPr>
            <w:tcW w:w="5400" w:type="dxa"/>
          </w:tcPr>
          <w:p w:rsidR="00256054" w:rsidRPr="009164E3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25605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256054" w:rsidRPr="00073B28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RPr="00D13906" w:rsidTr="005B1094">
        <w:trPr>
          <w:trHeight w:val="70"/>
        </w:trPr>
        <w:tc>
          <w:tcPr>
            <w:tcW w:w="10080" w:type="dxa"/>
            <w:gridSpan w:val="2"/>
          </w:tcPr>
          <w:p w:rsidR="00256054" w:rsidRPr="00D13906" w:rsidRDefault="00256054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256054" w:rsidTr="005B1094">
        <w:trPr>
          <w:trHeight w:val="392"/>
        </w:trPr>
        <w:tc>
          <w:tcPr>
            <w:tcW w:w="5400" w:type="dxa"/>
          </w:tcPr>
          <w:p w:rsidR="00256054" w:rsidRPr="00B52B0D" w:rsidRDefault="00256054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256054" w:rsidRPr="00B52B0D" w:rsidRDefault="0025605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256054" w:rsidTr="005B1094">
        <w:trPr>
          <w:trHeight w:val="690"/>
        </w:trPr>
        <w:tc>
          <w:tcPr>
            <w:tcW w:w="5400" w:type="dxa"/>
          </w:tcPr>
          <w:p w:rsidR="00256054" w:rsidRDefault="0025605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256054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256054" w:rsidRPr="00B52B0D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56054" w:rsidRDefault="00256054" w:rsidP="00870669">
      <w:pPr>
        <w:jc w:val="center"/>
        <w:rPr>
          <w:b/>
          <w:bCs/>
          <w:sz w:val="36"/>
          <w:szCs w:val="36"/>
          <w:lang w:bidi="th-TH"/>
        </w:rPr>
      </w:pPr>
    </w:p>
    <w:p w:rsidR="00256054" w:rsidRDefault="00256054" w:rsidP="00870669">
      <w:pPr>
        <w:jc w:val="center"/>
        <w:rPr>
          <w:b/>
          <w:bCs/>
          <w:sz w:val="36"/>
          <w:szCs w:val="36"/>
          <w:lang w:bidi="th-TH"/>
        </w:rPr>
      </w:pPr>
    </w:p>
    <w:p w:rsidR="00256054" w:rsidRPr="00073B28" w:rsidRDefault="00256054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256054" w:rsidRDefault="00256054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256054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256054" w:rsidRPr="00073B28" w:rsidRDefault="0025605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256054" w:rsidTr="00D13906">
        <w:tc>
          <w:tcPr>
            <w:tcW w:w="10080" w:type="dxa"/>
            <w:tcBorders>
              <w:bottom w:val="nil"/>
            </w:tcBorders>
          </w:tcPr>
          <w:p w:rsidR="00256054" w:rsidRPr="00694DDF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256054" w:rsidRPr="00E97858" w:rsidRDefault="00256054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256054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256054" w:rsidRPr="00694DDF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256054" w:rsidRPr="00073B28" w:rsidRDefault="0025605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56054" w:rsidTr="00D13906">
        <w:tc>
          <w:tcPr>
            <w:tcW w:w="10080" w:type="dxa"/>
            <w:tcBorders>
              <w:top w:val="single" w:sz="4" w:space="0" w:color="auto"/>
            </w:tcBorders>
          </w:tcPr>
          <w:p w:rsidR="00256054" w:rsidRPr="00E97858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256054" w:rsidTr="00D13906">
        <w:tc>
          <w:tcPr>
            <w:tcW w:w="10080" w:type="dxa"/>
          </w:tcPr>
          <w:p w:rsidR="00256054" w:rsidRPr="00E97858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256054" w:rsidRPr="00073B28" w:rsidRDefault="00256054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256054" w:rsidTr="00D13906">
        <w:tc>
          <w:tcPr>
            <w:tcW w:w="10080" w:type="dxa"/>
            <w:tcBorders>
              <w:bottom w:val="single" w:sz="4" w:space="0" w:color="auto"/>
            </w:tcBorders>
          </w:tcPr>
          <w:p w:rsidR="00256054" w:rsidRPr="00E97858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256054" w:rsidRPr="00233396" w:rsidRDefault="00256054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256054" w:rsidRDefault="0025605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56054" w:rsidRDefault="0025605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56054" w:rsidRPr="009164E3" w:rsidRDefault="0025605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256054" w:rsidRPr="00233396" w:rsidRDefault="00256054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256054" w:rsidTr="00D13906">
        <w:tc>
          <w:tcPr>
            <w:tcW w:w="10080" w:type="dxa"/>
            <w:gridSpan w:val="2"/>
          </w:tcPr>
          <w:p w:rsidR="00256054" w:rsidRPr="000E1011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256054" w:rsidTr="00D13906">
        <w:trPr>
          <w:trHeight w:val="435"/>
        </w:trPr>
        <w:tc>
          <w:tcPr>
            <w:tcW w:w="4680" w:type="dxa"/>
          </w:tcPr>
          <w:p w:rsidR="00256054" w:rsidRDefault="00256054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256054" w:rsidRPr="000E1011" w:rsidRDefault="00256054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256054" w:rsidRPr="000E1011" w:rsidRDefault="00256054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256054" w:rsidTr="00D13906">
        <w:trPr>
          <w:trHeight w:val="1665"/>
        </w:trPr>
        <w:tc>
          <w:tcPr>
            <w:tcW w:w="4680" w:type="dxa"/>
          </w:tcPr>
          <w:p w:rsidR="00256054" w:rsidRPr="000E1011" w:rsidRDefault="00256054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256054" w:rsidRPr="000E1011" w:rsidRDefault="00256054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256054" w:rsidRPr="00AF7366" w:rsidRDefault="00256054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256054" w:rsidRPr="000E1011" w:rsidRDefault="00256054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p w:rsidR="00256054" w:rsidRDefault="00256054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256054" w:rsidTr="00D13906">
        <w:tc>
          <w:tcPr>
            <w:tcW w:w="10080" w:type="dxa"/>
            <w:gridSpan w:val="3"/>
          </w:tcPr>
          <w:p w:rsidR="00256054" w:rsidRPr="00C34058" w:rsidRDefault="0025605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256054" w:rsidRPr="00135CDD" w:rsidRDefault="00256054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256054" w:rsidRDefault="00256054" w:rsidP="00870669">
            <w:pPr>
              <w:rPr>
                <w:sz w:val="20"/>
                <w:cs/>
                <w:lang w:bidi="th-TH"/>
              </w:rPr>
            </w:pPr>
          </w:p>
        </w:tc>
      </w:tr>
      <w:tr w:rsidR="00256054" w:rsidRPr="009164E3" w:rsidTr="00D13906">
        <w:tc>
          <w:tcPr>
            <w:tcW w:w="10080" w:type="dxa"/>
            <w:gridSpan w:val="3"/>
          </w:tcPr>
          <w:p w:rsidR="00256054" w:rsidRPr="00C34058" w:rsidRDefault="00256054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256054" w:rsidTr="00D13906">
        <w:trPr>
          <w:cantSplit/>
          <w:trHeight w:val="525"/>
        </w:trPr>
        <w:tc>
          <w:tcPr>
            <w:tcW w:w="3960" w:type="dxa"/>
          </w:tcPr>
          <w:p w:rsidR="00256054" w:rsidRPr="00135CDD" w:rsidRDefault="00256054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256054" w:rsidRPr="00135CDD" w:rsidRDefault="00256054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256054" w:rsidRPr="00135CDD" w:rsidRDefault="00256054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56054" w:rsidTr="00D13906">
        <w:trPr>
          <w:cantSplit/>
          <w:trHeight w:val="875"/>
        </w:trPr>
        <w:tc>
          <w:tcPr>
            <w:tcW w:w="3960" w:type="dxa"/>
          </w:tcPr>
          <w:p w:rsidR="00256054" w:rsidRPr="00135CDD" w:rsidRDefault="00256054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การปรับปรุงเนื้อหาในรายวิชาให้มีความทันสมัย และปรับปรุงสื่อการเรียนการสอนให้มีความทันสมัยมากขึ้น</w:t>
            </w:r>
          </w:p>
        </w:tc>
        <w:tc>
          <w:tcPr>
            <w:tcW w:w="2340" w:type="dxa"/>
          </w:tcPr>
          <w:p w:rsidR="00256054" w:rsidRPr="00135CDD" w:rsidRDefault="00256054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1 ภาคการศึกษา</w:t>
            </w:r>
          </w:p>
        </w:tc>
        <w:tc>
          <w:tcPr>
            <w:tcW w:w="3780" w:type="dxa"/>
          </w:tcPr>
          <w:p w:rsidR="00256054" w:rsidRPr="00135CDD" w:rsidRDefault="00256054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อาจารย์อุทัยวรรณ  ศรีวิชัย</w:t>
            </w:r>
          </w:p>
          <w:p w:rsidR="00256054" w:rsidRPr="00135CDD" w:rsidRDefault="00256054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256054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256054" w:rsidRDefault="0025605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256054" w:rsidRDefault="0025605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256054" w:rsidRPr="00CC5858" w:rsidRDefault="0025605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256054" w:rsidRPr="00CC5858" w:rsidRDefault="0025605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256054" w:rsidRDefault="00256054" w:rsidP="00870669">
      <w:pPr>
        <w:rPr>
          <w:b/>
          <w:bCs/>
          <w:lang w:bidi="ar-EG"/>
        </w:rPr>
      </w:pPr>
    </w:p>
    <w:p w:rsidR="00256054" w:rsidRDefault="00256054" w:rsidP="00870669">
      <w:pPr>
        <w:rPr>
          <w:rFonts w:ascii="Angsana New" w:hAnsi="Angsana New"/>
          <w:sz w:val="32"/>
          <w:szCs w:val="32"/>
          <w:lang w:bidi="th-TH"/>
        </w:rPr>
      </w:pPr>
    </w:p>
    <w:p w:rsidR="00256054" w:rsidRDefault="00256054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 id="รูปภาพ 0" o:spid="_x0000_s1034" type="#_x0000_t75" alt="9uthaiwan.jpg" style="position:absolute;margin-left:177.75pt;margin-top:8.85pt;width:124.5pt;height:41.25pt;z-index:-251662848;visibility:visible">
            <v:imagedata r:id="rId7" o:title=""/>
          </v:shape>
        </w:pict>
      </w:r>
    </w:p>
    <w:p w:rsidR="00256054" w:rsidRDefault="00256054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256054" w:rsidRDefault="00256054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256054" w:rsidRDefault="00256054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256054" w:rsidRPr="009164E3" w:rsidRDefault="00256054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256054" w:rsidRDefault="00256054">
      <w:pPr>
        <w:rPr>
          <w:cs/>
          <w:lang w:bidi="th-TH"/>
        </w:rPr>
      </w:pPr>
    </w:p>
    <w:sectPr w:rsidR="00256054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54" w:rsidRDefault="00256054">
      <w:r>
        <w:separator/>
      </w:r>
    </w:p>
  </w:endnote>
  <w:endnote w:type="continuationSeparator" w:id="0">
    <w:p w:rsidR="00256054" w:rsidRDefault="0025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54" w:rsidRDefault="00256054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56054" w:rsidRDefault="00256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54" w:rsidRDefault="00256054">
      <w:r>
        <w:separator/>
      </w:r>
    </w:p>
  </w:footnote>
  <w:footnote w:type="continuationSeparator" w:id="0">
    <w:p w:rsidR="00256054" w:rsidRDefault="0025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54" w:rsidRDefault="00256054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56054" w:rsidRDefault="00256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54" w:rsidRDefault="00256054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12</w:t>
    </w:r>
    <w:r>
      <w:rPr>
        <w:rStyle w:val="PageNumber"/>
        <w:rFonts w:cs="Angsana New"/>
      </w:rPr>
      <w:fldChar w:fldCharType="end"/>
    </w:r>
  </w:p>
  <w:p w:rsidR="00256054" w:rsidRPr="007F3866" w:rsidRDefault="00256054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0260"/>
    <w:rsid w:val="00073B28"/>
    <w:rsid w:val="000C58FE"/>
    <w:rsid w:val="000D4DCA"/>
    <w:rsid w:val="000E1011"/>
    <w:rsid w:val="00135CDD"/>
    <w:rsid w:val="00175809"/>
    <w:rsid w:val="001B5837"/>
    <w:rsid w:val="001D5CD1"/>
    <w:rsid w:val="00233396"/>
    <w:rsid w:val="00256054"/>
    <w:rsid w:val="002C1485"/>
    <w:rsid w:val="002E6D2F"/>
    <w:rsid w:val="002F0446"/>
    <w:rsid w:val="002F7D43"/>
    <w:rsid w:val="003132F3"/>
    <w:rsid w:val="00367CD3"/>
    <w:rsid w:val="00385347"/>
    <w:rsid w:val="003A3C27"/>
    <w:rsid w:val="003B387C"/>
    <w:rsid w:val="003E3DFC"/>
    <w:rsid w:val="003F5489"/>
    <w:rsid w:val="004017DD"/>
    <w:rsid w:val="00402CC1"/>
    <w:rsid w:val="00433781"/>
    <w:rsid w:val="00476B3F"/>
    <w:rsid w:val="00482720"/>
    <w:rsid w:val="0049090A"/>
    <w:rsid w:val="004C084D"/>
    <w:rsid w:val="00516480"/>
    <w:rsid w:val="005279C0"/>
    <w:rsid w:val="00533E50"/>
    <w:rsid w:val="00543CF5"/>
    <w:rsid w:val="005746A5"/>
    <w:rsid w:val="00592F04"/>
    <w:rsid w:val="005B1094"/>
    <w:rsid w:val="005C58D0"/>
    <w:rsid w:val="005C6330"/>
    <w:rsid w:val="005D3289"/>
    <w:rsid w:val="005E7452"/>
    <w:rsid w:val="00610E36"/>
    <w:rsid w:val="0063122D"/>
    <w:rsid w:val="00633090"/>
    <w:rsid w:val="0065431B"/>
    <w:rsid w:val="00656882"/>
    <w:rsid w:val="0068043A"/>
    <w:rsid w:val="00690043"/>
    <w:rsid w:val="00694DDF"/>
    <w:rsid w:val="006B3D7B"/>
    <w:rsid w:val="006E7EB3"/>
    <w:rsid w:val="007631B7"/>
    <w:rsid w:val="00792E8E"/>
    <w:rsid w:val="007C044D"/>
    <w:rsid w:val="007E441E"/>
    <w:rsid w:val="007F3866"/>
    <w:rsid w:val="00836A90"/>
    <w:rsid w:val="00840FF5"/>
    <w:rsid w:val="008516B7"/>
    <w:rsid w:val="00870669"/>
    <w:rsid w:val="008A227F"/>
    <w:rsid w:val="0091538C"/>
    <w:rsid w:val="009164E3"/>
    <w:rsid w:val="00931B40"/>
    <w:rsid w:val="009371F3"/>
    <w:rsid w:val="00964655"/>
    <w:rsid w:val="00987722"/>
    <w:rsid w:val="00991E30"/>
    <w:rsid w:val="00994D17"/>
    <w:rsid w:val="009F04F2"/>
    <w:rsid w:val="00A31FAC"/>
    <w:rsid w:val="00A510F2"/>
    <w:rsid w:val="00A87E91"/>
    <w:rsid w:val="00AF7366"/>
    <w:rsid w:val="00AF76C9"/>
    <w:rsid w:val="00B03CE5"/>
    <w:rsid w:val="00B15172"/>
    <w:rsid w:val="00B338D4"/>
    <w:rsid w:val="00B52B0D"/>
    <w:rsid w:val="00B65EBC"/>
    <w:rsid w:val="00C03CCA"/>
    <w:rsid w:val="00C05995"/>
    <w:rsid w:val="00C27A9C"/>
    <w:rsid w:val="00C34058"/>
    <w:rsid w:val="00CA7F68"/>
    <w:rsid w:val="00CC28EE"/>
    <w:rsid w:val="00CC5858"/>
    <w:rsid w:val="00CD18F9"/>
    <w:rsid w:val="00CD4532"/>
    <w:rsid w:val="00CD5965"/>
    <w:rsid w:val="00CE339B"/>
    <w:rsid w:val="00CF3E6A"/>
    <w:rsid w:val="00D13906"/>
    <w:rsid w:val="00D4333F"/>
    <w:rsid w:val="00D801DC"/>
    <w:rsid w:val="00D80934"/>
    <w:rsid w:val="00D902F4"/>
    <w:rsid w:val="00D915D7"/>
    <w:rsid w:val="00DA2B29"/>
    <w:rsid w:val="00E55C74"/>
    <w:rsid w:val="00E809C6"/>
    <w:rsid w:val="00E83DDC"/>
    <w:rsid w:val="00E92325"/>
    <w:rsid w:val="00E97858"/>
    <w:rsid w:val="00F0511F"/>
    <w:rsid w:val="00F26CB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1779</Words>
  <Characters>10143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3</cp:revision>
  <cp:lastPrinted>2010-10-08T06:38:00Z</cp:lastPrinted>
  <dcterms:created xsi:type="dcterms:W3CDTF">2014-06-25T03:57:00Z</dcterms:created>
  <dcterms:modified xsi:type="dcterms:W3CDTF">2014-07-03T08:09:00Z</dcterms:modified>
</cp:coreProperties>
</file>