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แบบ </w:t>
      </w:r>
      <w:proofErr w:type="spellStart"/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มคอ.</w:t>
      </w:r>
      <w:proofErr w:type="spellEnd"/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4145D" w:rsidRDefault="0044145D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616D6B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</w:t>
            </w:r>
            <w:proofErr w:type="spellStart"/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โจ้</w:t>
            </w:r>
            <w:proofErr w:type="spellEnd"/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13C2" w:rsidRPr="00D52EDA" w:rsidRDefault="000C13C2" w:rsidP="000C13C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โจ้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-ชุมพร   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44145D" w:rsidRPr="00B21F85" w:rsidRDefault="000C13C2" w:rsidP="0044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Maejo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at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>Chumphon</w:t>
            </w:r>
            <w:proofErr w:type="spellEnd"/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  <w:p w:rsidR="00870669" w:rsidRPr="00B21F85" w:rsidRDefault="00870669" w:rsidP="000C13C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44145D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145D" w:rsidRPr="00B21F85" w:rsidRDefault="0044145D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145D" w:rsidRPr="00D52EDA" w:rsidRDefault="0044145D" w:rsidP="00F440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101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145D" w:rsidRPr="00D52EDA" w:rsidRDefault="0044145D" w:rsidP="00F440F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รัฐศาสตร์เบื้องต้น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870669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รหัสวิชา.........................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ชื่อรายวิชา.......................................................................................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4145D" w:rsidP="0044145D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อาจารย์ภาวิดา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รังษี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44145D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อาจารย์ภาวิดา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รังษี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.............................................................................................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870669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C01A0C" w:rsidP="004414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C01A0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26" style="position:absolute;margin-left:73.3pt;margin-top:3.45pt;width:9.75pt;height:13.5pt;z-index:251652608;mso-position-horizontal-relative:text;mso-position-vertical-relative:text" filled="f" strokeweight="1.5pt">
                  <v:shadow on="t" opacity=".5"/>
                </v:rect>
              </w:pict>
            </w:r>
            <w:r w:rsidRPr="00C01A0C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>
                <v:rect id="_x0000_s1027" style="position:absolute;margin-left:107.1pt;margin-top:3.5pt;width:9.75pt;height:13.5pt;z-index:251653632;mso-position-horizontal-relative:text;mso-position-vertical-relative:text" filled="f" strokeweight="1.5pt">
                  <v:shadow on="t" opacity=".5"/>
                </v:rect>
              </w:pic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</w:t>
            </w:r>
            <w:r w:rsidR="0044145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44145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 w:rsidR="0044145D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2556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C01A0C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1A0C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29" style="position:absolute;margin-left:3.6pt;margin-top:4.75pt;width:9.75pt;height:13.5pt;z-index:251655680;mso-position-horizontal-relative:text;mso-position-vertical-relative:text" filled="f" strokeweight="1.5pt">
                  <v:shadow on="t" opacity=".5"/>
                </v:rect>
              </w:pic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</w:t>
            </w:r>
            <w:proofErr w:type="spellStart"/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C01A0C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C01A0C">
              <w:rPr>
                <w:rFonts w:ascii="TH SarabunPSK" w:hAnsi="TH SarabunPSK" w:cs="TH SarabunPSK"/>
                <w:sz w:val="32"/>
                <w:szCs w:val="32"/>
              </w:rPr>
              <w:pict>
                <v:rect id="_x0000_s1028" style="position:absolute;margin-left:3.75pt;margin-top:3.3pt;width:9.75pt;height:13.5pt;z-index:25165465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</w:t>
            </w:r>
            <w:proofErr w:type="spellStart"/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C01A0C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1A0C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30" style="position:absolute;left:0;text-align:left;margin-left:6.85pt;margin-top:3.4pt;width:9.75pt;height:13.5pt;z-index:251656704;mso-position-horizontal-relative:text;mso-position-vertical-relative:text" filled="f" strokeweight="1.5pt">
                  <v:shadow on="t" opacity=".5"/>
                </v:rect>
              </w:pic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</w:t>
            </w:r>
            <w:proofErr w:type="spellStart"/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แพร่- เฉลิมพระเกียรติ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C01A0C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01A0C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31" style="position:absolute;left:0;text-align:left;margin-left:7.4pt;margin-top:3.65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44145D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44145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มหาวิทยาลัยแม่</w:t>
            </w:r>
            <w:proofErr w:type="spellStart"/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โจ้</w:t>
            </w:r>
            <w:proofErr w:type="spellEnd"/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-  ชุมพร</w:t>
            </w:r>
          </w:p>
        </w:tc>
      </w:tr>
    </w:tbl>
    <w:p w:rsidR="00870669" w:rsidRDefault="00870669" w:rsidP="00870669">
      <w:pPr>
        <w:ind w:left="36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16D6B" w:rsidRDefault="00616D6B" w:rsidP="00870669">
      <w:pPr>
        <w:ind w:left="36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16D6B" w:rsidRDefault="00616D6B" w:rsidP="00870669">
      <w:pPr>
        <w:ind w:left="36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16D6B" w:rsidRDefault="00616D6B" w:rsidP="00870669">
      <w:pPr>
        <w:ind w:left="360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16D6B" w:rsidRPr="00B21F85" w:rsidRDefault="00616D6B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44145D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5746A5">
        <w:trPr>
          <w:trHeight w:val="1259"/>
        </w:trPr>
        <w:tc>
          <w:tcPr>
            <w:tcW w:w="2878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แนวคิดเกี่ยวกับรัฐศาสตร์เบื้องต้นตลอดจนแขนงวิชาสำคัญทางรัฐศาสตร์</w:t>
            </w: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ความหมาย ความสำคัญ ขอบเขตของการศึกษาทางด้านรัฐศาสตร์</w:t>
            </w: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แนวคิด</w:t>
            </w:r>
            <w:proofErr w:type="spellStart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และสัง</w:t>
            </w:r>
            <w:proofErr w:type="spellEnd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กัปสำคัญทางรัฐศาสตร์</w:t>
            </w: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กรอบแนวคิดสำคัญในการศึกษาทางรัฐศาสตร์</w:t>
            </w: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ประวัติศาสตร์การเมืองการปกครองไทย ความรู้เบื้องต้นเกี่ยวกับการเมือง การปกครองไทย ประวัติศาสตร์ จนถึงปัจจุบัน สาระสำคัญและความเป็นมา</w:t>
            </w: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วัฒนธรรมทางการเมือง สาระสำคัญเกี่ยวกับการพัฒนาวัฒนธรรมการเมืองในระบอบประชาธิปไตย</w:t>
            </w: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5746A5">
        <w:tc>
          <w:tcPr>
            <w:tcW w:w="2878" w:type="dxa"/>
          </w:tcPr>
          <w:p w:rsidR="00870669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ขอบข่ายของการศึกษาทาง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รัฐศาสตร์ (ปรัชญา ความคิด และทฤษฎีทางการเมือง)</w:t>
            </w:r>
          </w:p>
          <w:p w:rsidR="00A70708" w:rsidRPr="00A70708" w:rsidRDefault="00A70708" w:rsidP="00A70708">
            <w:pPr>
              <w:rPr>
                <w:cs/>
                <w:lang w:bidi="th-TH"/>
              </w:rPr>
            </w:pPr>
          </w:p>
        </w:tc>
        <w:tc>
          <w:tcPr>
            <w:tcW w:w="1800" w:type="dxa"/>
            <w:gridSpan w:val="2"/>
          </w:tcPr>
          <w:p w:rsidR="00870669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1440" w:type="dxa"/>
            <w:gridSpan w:val="2"/>
          </w:tcPr>
          <w:p w:rsidR="00870669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45D" w:rsidRPr="00B21F85" w:rsidTr="005746A5">
        <w:tc>
          <w:tcPr>
            <w:tcW w:w="2878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lastRenderedPageBreak/>
              <w:t>ขอบข่ายของการศึกษาทางรัฐศาสตร์ (การเมืองการปกครอง)</w:t>
            </w:r>
          </w:p>
        </w:tc>
        <w:tc>
          <w:tcPr>
            <w:tcW w:w="1800" w:type="dxa"/>
            <w:gridSpan w:val="2"/>
          </w:tcPr>
          <w:p w:rsidR="0044145D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44145D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45D" w:rsidRPr="00B21F85" w:rsidTr="005746A5">
        <w:tc>
          <w:tcPr>
            <w:tcW w:w="2878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ขอบข่ายของการศึกษาทางรัฐศาสตร์ (รัฐ</w:t>
            </w:r>
            <w:proofErr w:type="spellStart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ประศาสน</w:t>
            </w:r>
            <w:proofErr w:type="spellEnd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ศาสตร์)</w:t>
            </w:r>
          </w:p>
        </w:tc>
        <w:tc>
          <w:tcPr>
            <w:tcW w:w="1800" w:type="dxa"/>
            <w:gridSpan w:val="2"/>
          </w:tcPr>
          <w:p w:rsidR="0044145D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44145D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45D" w:rsidRPr="00B21F85" w:rsidTr="005746A5">
        <w:tc>
          <w:tcPr>
            <w:tcW w:w="2878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ขอบข่ายของการศึกษาทางรัฐศาสตร์ (การเมืองการปกครองเปรียบเทียบ)</w:t>
            </w:r>
          </w:p>
        </w:tc>
        <w:tc>
          <w:tcPr>
            <w:tcW w:w="1800" w:type="dxa"/>
            <w:gridSpan w:val="2"/>
          </w:tcPr>
          <w:p w:rsidR="0044145D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44145D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45D" w:rsidRPr="00B21F85" w:rsidTr="005746A5">
        <w:tc>
          <w:tcPr>
            <w:tcW w:w="2878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ขอบข่ายของการศึกษาทางรัฐศาสตร์ (การเมืองการปกครองท้องถิ่น)</w:t>
            </w:r>
          </w:p>
        </w:tc>
        <w:tc>
          <w:tcPr>
            <w:tcW w:w="1800" w:type="dxa"/>
            <w:gridSpan w:val="2"/>
          </w:tcPr>
          <w:p w:rsidR="0044145D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44145D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45D" w:rsidRPr="00B21F85" w:rsidTr="005746A5">
        <w:tc>
          <w:tcPr>
            <w:tcW w:w="2878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ขอบข่ายของการศึกษาทางรัฐศาสตร์ (ความสัมพันธ์ระหว่างประเทศ)</w:t>
            </w:r>
          </w:p>
        </w:tc>
        <w:tc>
          <w:tcPr>
            <w:tcW w:w="1800" w:type="dxa"/>
            <w:gridSpan w:val="2"/>
          </w:tcPr>
          <w:p w:rsidR="0044145D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44145D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145D" w:rsidRPr="00B21F85" w:rsidTr="005746A5">
        <w:tc>
          <w:tcPr>
            <w:tcW w:w="2878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สรุปเนื้อหา การเรียนการสอน</w:t>
            </w:r>
          </w:p>
        </w:tc>
        <w:tc>
          <w:tcPr>
            <w:tcW w:w="1800" w:type="dxa"/>
            <w:gridSpan w:val="2"/>
          </w:tcPr>
          <w:p w:rsidR="0044145D" w:rsidRPr="00B21F85" w:rsidRDefault="0044145D" w:rsidP="0044145D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40" w:type="dxa"/>
            <w:gridSpan w:val="2"/>
          </w:tcPr>
          <w:p w:rsidR="0044145D" w:rsidRPr="00B21F85" w:rsidRDefault="00A70708" w:rsidP="00A70708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62" w:type="dxa"/>
          </w:tcPr>
          <w:p w:rsidR="0044145D" w:rsidRPr="00B21F85" w:rsidRDefault="0044145D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</w:tbl>
    <w:p w:rsidR="004017DD" w:rsidRPr="00B21F85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A70708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4017DD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CD4097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14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CD4097">
              <w:rPr>
                <w:rFonts w:ascii="TH SarabunPSK" w:hAnsi="TH SarabunPSK" w:cs="TH SarabunPSK"/>
                <w:color w:val="FF0000"/>
                <w:sz w:val="32"/>
                <w:szCs w:val="32"/>
              </w:rPr>
              <w:t>70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CD4097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18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CD4097">
              <w:rPr>
                <w:rFonts w:ascii="TH SarabunPSK" w:hAnsi="TH SarabunPSK" w:cs="TH SarabunPSK"/>
                <w:color w:val="FF0000"/>
                <w:sz w:val="32"/>
                <w:szCs w:val="32"/>
              </w:rPr>
              <w:t>50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CD4097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34 </w:t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คน</w:t>
            </w:r>
          </w:p>
          <w:p w:rsidR="004017DD" w:rsidRPr="00B21F85" w:rsidRDefault="00FF0143" w:rsidP="00CD4097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="00CD4097">
              <w:rPr>
                <w:rFonts w:ascii="TH SarabunPSK" w:hAnsi="TH SarabunPSK" w:cs="TH SarabunPSK"/>
                <w:color w:val="FF0000"/>
                <w:sz w:val="32"/>
                <w:szCs w:val="32"/>
              </w:rPr>
              <w:t>30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CD4097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color w:val="000000"/>
                <w:sz w:val="32"/>
                <w:szCs w:val="32"/>
                <w:cs/>
                <w:lang w:bidi="th-TH"/>
              </w:rPr>
              <w:t>การเรียบเรียงความคิดเพื่อแสดงความคิดเห็นผ่านการพูดและการเขียน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CD4097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4017DD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อธิบายซ้ำ อย่างช้าๆ และซักถามความเข้าใจในชั้นเรียน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Pr="00B21F85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5746A5" w:rsidRPr="00B21F85" w:rsidTr="00B65EBC">
        <w:trPr>
          <w:cantSplit/>
        </w:trPr>
        <w:tc>
          <w:tcPr>
            <w:tcW w:w="10080" w:type="dxa"/>
            <w:gridSpan w:val="6"/>
          </w:tcPr>
          <w:p w:rsidR="004017DD" w:rsidRPr="00B21F85" w:rsidRDefault="00CA7F68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5746A5"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5746A5" w:rsidRPr="00B21F8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46A5" w:rsidRPr="00B21F85" w:rsidRDefault="005746A5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5746A5" w:rsidRPr="00B21F85" w:rsidTr="003A3C27">
        <w:trPr>
          <w:cantSplit/>
          <w:trHeight w:val="465"/>
        </w:trPr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5746A5" w:rsidRPr="00B21F85" w:rsidTr="003A3C27">
        <w:trPr>
          <w:cantSplit/>
          <w:trHeight w:val="4967"/>
        </w:trPr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5746A5" w:rsidRPr="00B21F85" w:rsidRDefault="00CD409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วิธีการบรรยาย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วิธีการสาธิต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วิธีการทดลอง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C01A0C" w:rsidRPr="00C01A0C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3.5pt;margin-top:14.45pt;width:0;height:0;z-index:251658752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5746A5" w:rsidRPr="00B21F85" w:rsidRDefault="00CD409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เทคนิคผังความคิด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วิธีการใช้ปัญหาเป็นหลัก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วิธีการสอนแบบ</w:t>
            </w:r>
            <w:proofErr w:type="spellStart"/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อื่น ๆ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ได้แก่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 ๆ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3A3C27" w:rsidRPr="00B21F85" w:rsidRDefault="00CD409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วีดีทัศน์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 ๆ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CD409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shd w:val="clear" w:color="auto" w:fill="auto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CD4097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CD4097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C01A0C" w:rsidRPr="00C01A0C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7" type="#_x0000_t32" style="position:absolute;margin-left:43.5pt;margin-top:14.45pt;width:0;height:0;z-index:251661824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CD4097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CD4097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CD4097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FF0143" w:rsidRPr="00B21F85" w:rsidRDefault="00CD4097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CD4097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CD409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CD409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C01A0C" w:rsidRPr="00C01A0C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1" type="#_x0000_t32" style="position:absolute;margin-left:43.5pt;margin-top:14.45pt;width:0;height:0;z-index:251659776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CD409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CD409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CD409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3A3C27" w:rsidRPr="00B21F85" w:rsidRDefault="00CD409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CD409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CD4097" w:rsidRPr="00B21F85" w:rsidRDefault="00CD409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CD4097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="00C01A0C" w:rsidRPr="00C01A0C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8" type="#_x0000_t32" style="position:absolute;margin-left:43.5pt;margin-top:14.45pt;width:0;height:0;z-index:251662848;mso-position-horizontal-relative:text;mso-position-vertical-relative:text" o:connectortype="straight"/>
              </w:pic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CD4097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CD4097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CD4097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FF0143" w:rsidRPr="00B21F85" w:rsidRDefault="00CD4097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CD409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CD409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C01A0C" w:rsidRPr="00C01A0C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3" type="#_x0000_t32" style="position:absolute;margin-left:43.5pt;margin-top:14.45pt;width:0;height:0;z-index:251660800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</w:t>
            </w:r>
            <w:proofErr w:type="spellStart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CD409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proofErr w:type="spellStart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สื่ออิ</w:t>
            </w:r>
            <w:proofErr w:type="spellEnd"/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CD409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CD409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proofErr w:type="spellStart"/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  <w:proofErr w:type="spellEnd"/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</w:t>
            </w:r>
            <w:proofErr w:type="spellEnd"/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B21F85" w:rsidRDefault="00CD409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US" w:bidi="th-TH"/>
              </w:rPr>
              <w:t xml:space="preserve">หากระบวนการให้นักศึกษามีส่วนร่วมในชั้นเรียนมากขึ้น เช่น แสดงบทบาทสมมติ 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CD4097" w:rsidRDefault="00CD4097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D4097" w:rsidRDefault="00CD4097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D4097" w:rsidRDefault="00CD4097" w:rsidP="00870669">
      <w:pPr>
        <w:pStyle w:val="7"/>
        <w:spacing w:after="240"/>
        <w:jc w:val="center"/>
        <w:rPr>
          <w:rFonts w:ascii="TH SarabunPSK" w:hAnsi="TH SarabunPSK" w:cs="TH SarabunPSK" w:hint="cs"/>
          <w:b/>
          <w:bCs/>
          <w:sz w:val="32"/>
          <w:szCs w:val="32"/>
          <w:lang w:bidi="th-TH"/>
        </w:rPr>
      </w:pPr>
    </w:p>
    <w:p w:rsidR="00616D6B" w:rsidRPr="00616D6B" w:rsidRDefault="00616D6B" w:rsidP="00616D6B">
      <w:pPr>
        <w:rPr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3"/>
        <w:gridCol w:w="528"/>
        <w:gridCol w:w="3974"/>
        <w:gridCol w:w="1159"/>
        <w:gridCol w:w="896"/>
        <w:gridCol w:w="1303"/>
        <w:gridCol w:w="1879"/>
      </w:tblGrid>
      <w:tr w:rsidR="00870669" w:rsidRPr="00B21F85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 w:rsidR="00FA30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66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FA307A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66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1.52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4.55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15.15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10.61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16.67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43.49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9042D4" w:rsidP="009042D4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7.58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9042D4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การปรับตัวเมื่อเข้าเรียนมหาวิทยาลัยในภาคการศึกษาแรก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ระบุความคลาดเคลื่อนจากแผนการประเมินผลการเรียนรู้ที่กำหนดไว้ใน </w:t>
            </w:r>
            <w:proofErr w:type="spellStart"/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มคอ.</w:t>
            </w:r>
            <w:proofErr w:type="spellEnd"/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9042D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การประชุมเพื่อปรับปรุงการสอนของคณะกรรมการประจำหลักสูตร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9042D4" w:rsidRDefault="009042D4" w:rsidP="009042D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042D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ควรปรับปรุงกระบวนการสอนเพื่อให้นักศึกษากล้าแสดงความคิดเห็น และยอมรับความแตกต่างหลากหลายทางความคิด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ภารกิจอื่น ๆ ที่นำมา</w:t>
            </w:r>
            <w:proofErr w:type="spellStart"/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การเข้ากับการเรียนการสอน  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616D6B" w:rsidP="003F5489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โครงการจัดทำศูนย์เรียนรู้ของสมาชิกประชาคมอาเซียนทั้ง 10 ประเทศ (กิจกรรมศูนย์การเรียนรู้ “เปิดประตูสู่อาเซียน”)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616D6B" w:rsidP="00616D6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นักศึกษาสาขารัฐศาสตร์ ได้เรียนรู้เรื่องประชาคมอาเซียนและสามารถถ่ายทอดความรู้ผ่านการทำกิจกรรมให้ผู้เข้าร่วมโครงการได้รับความรู้เรื่องอาเซียนเพิ่มขึ้น ผ่านการจัดนิทรรศการ และการเสวนาเรื่องมองพม่าในสายตานักเขียน การแสดงอาเซียนร่วมใจ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16D6B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16D6B" w:rsidRPr="00B21F85" w:rsidRDefault="00616D6B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6D6B" w:rsidRPr="00B21F85" w:rsidRDefault="00616D6B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6B" w:rsidRPr="00B21F85" w:rsidRDefault="00616D6B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6B" w:rsidRPr="00B21F85" w:rsidRDefault="00616D6B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0D557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มองพม่าในสายตานักเขียน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/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นายนิกร เภรีกุล (คา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มิน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คมนีย์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)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/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9 ตุลาคม 2557</w:t>
            </w:r>
            <w:r w:rsidRPr="00D52EDA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มหาวิทยาลัยแม่</w:t>
            </w:r>
            <w:proofErr w:type="spellStart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โจ้</w:t>
            </w:r>
            <w:proofErr w:type="spellEnd"/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bidi="th-TH"/>
              </w:rPr>
              <w:t>-ชุมพร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0D5574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นักศึกษาเรียนรู้เรื่องมิตรประเทศในอาเซียน</w:t>
            </w: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2D4" w:rsidRPr="00B21F85" w:rsidRDefault="009042D4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616D6B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9042D4" w:rsidP="009042D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ห้องเรียนขนาดใหญ่ ไม่มีอุปกรณ์ขยายเสียง(ไมโครโฟน) แบบพกพา ไม่สามารถเข้าถึงนักศึกษาที่นั่งด้านหลังได้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9042D4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นักศึกษาที่นั่งด้านหลังอาจเรียนไม่เข้าใจเพราะไม่ได้ยินเสียงและมองไม่เห็นกระดาน</w:t>
            </w: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1F65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1F65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1F65B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70669" w:rsidRPr="00B21F85" w:rsidTr="00D13906">
        <w:tc>
          <w:tcPr>
            <w:tcW w:w="10080" w:type="dxa"/>
            <w:gridSpan w:val="2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</w:tcPr>
          <w:p w:rsidR="00870669" w:rsidRPr="00B21F85" w:rsidRDefault="006D323D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มอบหมายงานให้นักศึกษาค้นคว้าประจำภาคเรียนและนำเสนอหน้าชั้นเรียน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6D323D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นักศึกษารู้จักหาข้อมูล อ้างอิงข้อมูล และนำเสนองานหน้าชั้นเรียน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6D323D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ปรับกิจกรรมการเรียนการสอนให้นักศึกษามีส่วนร่วมในชั้นเรียนมากขึ้น</w:t>
            </w:r>
          </w:p>
        </w:tc>
        <w:tc>
          <w:tcPr>
            <w:tcW w:w="2340" w:type="dxa"/>
          </w:tcPr>
          <w:p w:rsidR="00870669" w:rsidRPr="00B21F85" w:rsidRDefault="006D323D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กรกฎาคม 2557</w:t>
            </w:r>
          </w:p>
        </w:tc>
        <w:tc>
          <w:tcPr>
            <w:tcW w:w="3780" w:type="dxa"/>
          </w:tcPr>
          <w:p w:rsidR="00870669" w:rsidRPr="006D323D" w:rsidRDefault="006D323D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อาจารย์ภาวิดา </w:t>
            </w:r>
            <w:proofErr w:type="spellStart"/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รังษี</w:t>
            </w:r>
            <w:proofErr w:type="spellEnd"/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6D323D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เนื้อหารายวิชานี้ไม่ยาก อาจารย์สามารถแนะนำแหล่งข้อมูลให้นักศึกษาอ่านได้ ลดการบรรยายแต่เพิ่มกิจกรรมการเรียนการสอนให้นักศึกษาเข้าใจความเป็นรัฐศาสตร์ ติดตามข่าวสาร คิด วิเคราะห์ กล้าแสดงความคิดเห็นอย่างมีเหตุผลและเคารพความแตกต่างหลากหลาย 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ar-EG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8C3EB3" w:rsidRPr="008C3EB3">
        <w:rPr>
          <w:rFonts w:ascii="TH SarabunPSK" w:hAnsi="TH SarabunPSK" w:cs="TH SarabunPSK"/>
          <w:noProof/>
          <w:sz w:val="32"/>
          <w:szCs w:val="32"/>
          <w:lang w:val="en-US" w:bidi="th-TH"/>
        </w:rPr>
        <w:drawing>
          <wp:inline distT="0" distB="0" distL="0" distR="0">
            <wp:extent cx="1527913" cy="764274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669" w:rsidRPr="00B21F85" w:rsidRDefault="00B62FD8" w:rsidP="00476B3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6D323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อาจารย์ภาวิดา </w:t>
      </w:r>
      <w:proofErr w:type="spellStart"/>
      <w:r w:rsidR="006D323D">
        <w:rPr>
          <w:rFonts w:ascii="TH SarabunPSK" w:hAnsi="TH SarabunPSK" w:cs="TH SarabunPSK" w:hint="cs"/>
          <w:sz w:val="32"/>
          <w:szCs w:val="32"/>
          <w:cs/>
          <w:lang w:bidi="th-TH"/>
        </w:rPr>
        <w:t>รังษี</w:t>
      </w:r>
      <w:proofErr w:type="spellEnd"/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6D323D">
        <w:rPr>
          <w:rFonts w:ascii="TH SarabunPSK" w:hAnsi="TH SarabunPSK" w:cs="TH SarabunPSK" w:hint="cs"/>
          <w:sz w:val="32"/>
          <w:szCs w:val="32"/>
          <w:cs/>
          <w:lang w:bidi="th-TH"/>
        </w:rPr>
        <w:t>27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เดือน</w:t>
      </w:r>
      <w:r w:rsidR="006D323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พฤษภาคม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="006D323D"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p w:rsidR="00870669" w:rsidRPr="00B21F85" w:rsidRDefault="00870669">
      <w:pPr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F06" w:rsidRDefault="00FE3F06">
      <w:r>
        <w:separator/>
      </w:r>
    </w:p>
  </w:endnote>
  <w:endnote w:type="continuationSeparator" w:id="0">
    <w:p w:rsidR="00FE3F06" w:rsidRDefault="00FE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C01A0C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F06" w:rsidRDefault="00FE3F06">
      <w:r>
        <w:separator/>
      </w:r>
    </w:p>
  </w:footnote>
  <w:footnote w:type="continuationSeparator" w:id="0">
    <w:p w:rsidR="00FE3F06" w:rsidRDefault="00FE3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C01A0C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C01A0C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6D6B">
      <w:rPr>
        <w:rStyle w:val="a6"/>
        <w:noProof/>
      </w:rPr>
      <w:t>15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</w:t>
    </w:r>
    <w:proofErr w:type="spellStart"/>
    <w:r w:rsidRPr="007F3866">
      <w:rPr>
        <w:rFonts w:ascii="Angsana New" w:hAnsi="Angsana New"/>
        <w:b/>
        <w:bCs/>
        <w:sz w:val="32"/>
        <w:szCs w:val="32"/>
        <w:cs/>
        <w:lang w:bidi="th-TH"/>
      </w:rPr>
      <w:t>มคอ.</w:t>
    </w:r>
    <w:proofErr w:type="spellEnd"/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70669"/>
    <w:rsid w:val="000A139E"/>
    <w:rsid w:val="000C13C2"/>
    <w:rsid w:val="000C58FE"/>
    <w:rsid w:val="000D5574"/>
    <w:rsid w:val="000E7D1D"/>
    <w:rsid w:val="00124819"/>
    <w:rsid w:val="0013532F"/>
    <w:rsid w:val="00175809"/>
    <w:rsid w:val="001D5CD1"/>
    <w:rsid w:val="001F65BF"/>
    <w:rsid w:val="002F0446"/>
    <w:rsid w:val="00320EB7"/>
    <w:rsid w:val="003A3C27"/>
    <w:rsid w:val="003B2B06"/>
    <w:rsid w:val="003B387C"/>
    <w:rsid w:val="003F5489"/>
    <w:rsid w:val="004017DD"/>
    <w:rsid w:val="004032A9"/>
    <w:rsid w:val="0044145D"/>
    <w:rsid w:val="00476B3F"/>
    <w:rsid w:val="00482720"/>
    <w:rsid w:val="004C084D"/>
    <w:rsid w:val="004F17BF"/>
    <w:rsid w:val="00533E50"/>
    <w:rsid w:val="00543CF5"/>
    <w:rsid w:val="005746A5"/>
    <w:rsid w:val="005B1094"/>
    <w:rsid w:val="005C58D0"/>
    <w:rsid w:val="005F0C18"/>
    <w:rsid w:val="00616D6B"/>
    <w:rsid w:val="0068043A"/>
    <w:rsid w:val="006D323D"/>
    <w:rsid w:val="007E441E"/>
    <w:rsid w:val="007F3866"/>
    <w:rsid w:val="0080724F"/>
    <w:rsid w:val="00870669"/>
    <w:rsid w:val="008C3EB3"/>
    <w:rsid w:val="008D7668"/>
    <w:rsid w:val="009042D4"/>
    <w:rsid w:val="00964655"/>
    <w:rsid w:val="009B35C1"/>
    <w:rsid w:val="00A70708"/>
    <w:rsid w:val="00AF76C9"/>
    <w:rsid w:val="00B11C9F"/>
    <w:rsid w:val="00B21F85"/>
    <w:rsid w:val="00B62FD8"/>
    <w:rsid w:val="00B65EBC"/>
    <w:rsid w:val="00C01A0C"/>
    <w:rsid w:val="00CA7F68"/>
    <w:rsid w:val="00CD4097"/>
    <w:rsid w:val="00CD5965"/>
    <w:rsid w:val="00D13906"/>
    <w:rsid w:val="00E55C74"/>
    <w:rsid w:val="00E83DDC"/>
    <w:rsid w:val="00EC66E1"/>
    <w:rsid w:val="00F22170"/>
    <w:rsid w:val="00F440F7"/>
    <w:rsid w:val="00FA307A"/>
    <w:rsid w:val="00FA524B"/>
    <w:rsid w:val="00FE3F06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  <o:rules v:ext="edit">
        <o:r id="V:Rule6" type="connector" idref="#_x0000_s1033"/>
        <o:r id="V:Rule7" type="connector" idref="#_x0000_s1041"/>
        <o:r id="V:Rule8" type="connector" idref="#_x0000_s1043"/>
        <o:r id="V:Rule9" type="connector" idref="#_x0000_s1047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2094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lukkrajeab</cp:lastModifiedBy>
  <cp:revision>7</cp:revision>
  <cp:lastPrinted>2010-10-08T06:38:00Z</cp:lastPrinted>
  <dcterms:created xsi:type="dcterms:W3CDTF">2014-05-27T05:47:00Z</dcterms:created>
  <dcterms:modified xsi:type="dcterms:W3CDTF">2014-06-14T04:10:00Z</dcterms:modified>
</cp:coreProperties>
</file>